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075D8" w14:textId="77777777" w:rsidR="00EC55C1" w:rsidRDefault="0011606D">
      <w:pPr>
        <w:widowControl w:val="0"/>
        <w:pBdr>
          <w:top w:val="nil"/>
          <w:left w:val="nil"/>
          <w:bottom w:val="nil"/>
          <w:right w:val="nil"/>
          <w:between w:val="nil"/>
        </w:pBdr>
        <w:spacing w:line="276" w:lineRule="auto"/>
        <w:ind w:left="0" w:hanging="2"/>
        <w:jc w:val="left"/>
      </w:pPr>
      <w:r>
        <w:pict w14:anchorId="50307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50pt;height:50pt;z-index:251660288;visibility:hidden">
            <v:path o:extrusionok="t"/>
            <o:lock v:ext="edit" selection="t"/>
          </v:shape>
        </w:pict>
      </w:r>
    </w:p>
    <w:p w14:paraId="503075D9" w14:textId="77777777" w:rsidR="00EC55C1" w:rsidRDefault="0011606D">
      <w:pPr>
        <w:ind w:left="0" w:hanging="2"/>
      </w:pPr>
      <w:bookmarkStart w:id="0" w:name="_heading=h.gjdgxs" w:colFirst="0" w:colLast="0"/>
      <w:bookmarkEnd w:id="0"/>
      <w:r>
        <w:t xml:space="preserve">              </w:t>
      </w:r>
    </w:p>
    <w:tbl>
      <w:tblPr>
        <w:tblStyle w:val="a"/>
        <w:tblW w:w="10082" w:type="dxa"/>
        <w:tblLayout w:type="fixed"/>
        <w:tblLook w:val="0000" w:firstRow="0" w:lastRow="0" w:firstColumn="0" w:lastColumn="0" w:noHBand="0" w:noVBand="0"/>
      </w:tblPr>
      <w:tblGrid>
        <w:gridCol w:w="9753"/>
        <w:gridCol w:w="329"/>
      </w:tblGrid>
      <w:tr w:rsidR="00EC55C1" w14:paraId="503075E5" w14:textId="77777777">
        <w:tc>
          <w:tcPr>
            <w:tcW w:w="9753" w:type="dxa"/>
          </w:tcPr>
          <w:p w14:paraId="503075DA" w14:textId="77777777" w:rsidR="00EC55C1" w:rsidRDefault="00EC55C1">
            <w:pPr>
              <w:ind w:left="0" w:hanging="2"/>
            </w:pPr>
          </w:p>
          <w:p w14:paraId="503075DB" w14:textId="77777777" w:rsidR="00EC55C1" w:rsidRDefault="0011606D">
            <w:pPr>
              <w:ind w:left="0" w:hanging="2"/>
            </w:pPr>
            <w:r>
              <w:rPr>
                <w:noProof/>
              </w:rPr>
              <w:drawing>
                <wp:anchor distT="0" distB="0" distL="0" distR="0" simplePos="0" relativeHeight="251655168" behindDoc="1" locked="0" layoutInCell="1" hidden="0" allowOverlap="1" wp14:anchorId="5030789C" wp14:editId="5030789D">
                  <wp:simplePos x="0" y="0"/>
                  <wp:positionH relativeFrom="column">
                    <wp:posOffset>3637915</wp:posOffset>
                  </wp:positionH>
                  <wp:positionV relativeFrom="paragraph">
                    <wp:posOffset>76200</wp:posOffset>
                  </wp:positionV>
                  <wp:extent cx="2638425" cy="565150"/>
                  <wp:effectExtent l="0" t="0" r="0" b="0"/>
                  <wp:wrapNone/>
                  <wp:docPr id="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1"/>
                          <a:srcRect/>
                          <a:stretch>
                            <a:fillRect/>
                          </a:stretch>
                        </pic:blipFill>
                        <pic:spPr>
                          <a:xfrm>
                            <a:off x="0" y="0"/>
                            <a:ext cx="2638425" cy="565150"/>
                          </a:xfrm>
                          <a:prstGeom prst="rect">
                            <a:avLst/>
                          </a:prstGeom>
                          <a:ln/>
                        </pic:spPr>
                      </pic:pic>
                    </a:graphicData>
                  </a:graphic>
                </wp:anchor>
              </w:drawing>
            </w:r>
            <w:r>
              <w:rPr>
                <w:noProof/>
              </w:rPr>
              <w:drawing>
                <wp:anchor distT="0" distB="0" distL="0" distR="0" simplePos="0" relativeHeight="251656192" behindDoc="1" locked="0" layoutInCell="1" hidden="0" allowOverlap="1" wp14:anchorId="5030789E" wp14:editId="5030789F">
                  <wp:simplePos x="0" y="0"/>
                  <wp:positionH relativeFrom="column">
                    <wp:posOffset>-110489</wp:posOffset>
                  </wp:positionH>
                  <wp:positionV relativeFrom="paragraph">
                    <wp:posOffset>73660</wp:posOffset>
                  </wp:positionV>
                  <wp:extent cx="2990850" cy="733425"/>
                  <wp:effectExtent l="0" t="0" r="0" b="0"/>
                  <wp:wrapNone/>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2990850" cy="733425"/>
                          </a:xfrm>
                          <a:prstGeom prst="rect">
                            <a:avLst/>
                          </a:prstGeom>
                          <a:ln/>
                        </pic:spPr>
                      </pic:pic>
                    </a:graphicData>
                  </a:graphic>
                </wp:anchor>
              </w:drawing>
            </w:r>
          </w:p>
          <w:p w14:paraId="503075DC" w14:textId="77777777" w:rsidR="00EC55C1" w:rsidRDefault="0011606D">
            <w:pPr>
              <w:tabs>
                <w:tab w:val="left" w:pos="330"/>
                <w:tab w:val="right" w:pos="9866"/>
              </w:tabs>
              <w:ind w:left="0" w:hanging="2"/>
              <w:jc w:val="left"/>
              <w:rPr>
                <w:color w:val="FFFFFF"/>
              </w:rPr>
            </w:pPr>
            <w:r>
              <w:rPr>
                <w:color w:val="FFFFFF"/>
              </w:rPr>
              <w:tab/>
            </w:r>
          </w:p>
          <w:p w14:paraId="503075DD" w14:textId="77777777" w:rsidR="00EC55C1" w:rsidRDefault="0011606D">
            <w:pPr>
              <w:tabs>
                <w:tab w:val="left" w:pos="330"/>
                <w:tab w:val="right" w:pos="9866"/>
              </w:tabs>
              <w:ind w:left="0" w:hanging="2"/>
              <w:jc w:val="left"/>
              <w:rPr>
                <w:color w:val="FFFFFF"/>
              </w:rPr>
            </w:pPr>
            <w:r>
              <w:rPr>
                <w:color w:val="FFFFFF"/>
              </w:rPr>
              <w:tab/>
              <w:t>.</w:t>
            </w:r>
          </w:p>
          <w:p w14:paraId="503075DE" w14:textId="77777777" w:rsidR="00EC55C1" w:rsidRDefault="00EC55C1">
            <w:pPr>
              <w:ind w:left="0" w:hanging="2"/>
              <w:jc w:val="right"/>
            </w:pPr>
          </w:p>
          <w:p w14:paraId="503075DF" w14:textId="77777777" w:rsidR="00EC55C1" w:rsidRDefault="00EC55C1">
            <w:pPr>
              <w:ind w:left="0" w:hanging="2"/>
            </w:pPr>
          </w:p>
          <w:p w14:paraId="503075E0" w14:textId="3C3CE44B" w:rsidR="00EC55C1" w:rsidRDefault="0011606D">
            <w:pPr>
              <w:tabs>
                <w:tab w:val="left" w:pos="330"/>
                <w:tab w:val="right" w:pos="9866"/>
              </w:tabs>
              <w:ind w:left="0" w:hanging="2"/>
              <w:jc w:val="left"/>
              <w:rPr>
                <w:color w:val="FFFFFF"/>
              </w:rPr>
            </w:pPr>
            <w:r>
              <w:rPr>
                <w:color w:val="FFFFFF"/>
              </w:rPr>
              <w:tab/>
            </w:r>
            <w:r>
              <w:rPr>
                <w:color w:val="FFFFFF"/>
              </w:rPr>
              <w:tab/>
            </w:r>
          </w:p>
          <w:p w14:paraId="503075E1" w14:textId="77777777" w:rsidR="00EC55C1" w:rsidRDefault="00EC55C1">
            <w:pPr>
              <w:ind w:left="0" w:hanging="2"/>
              <w:jc w:val="right"/>
            </w:pPr>
          </w:p>
          <w:p w14:paraId="503075E2" w14:textId="77777777" w:rsidR="00EC55C1" w:rsidRDefault="00EC55C1">
            <w:pPr>
              <w:ind w:left="0" w:hanging="2"/>
              <w:jc w:val="right"/>
            </w:pPr>
          </w:p>
          <w:p w14:paraId="503075E3" w14:textId="77777777" w:rsidR="00EC55C1" w:rsidRDefault="00EC55C1">
            <w:pPr>
              <w:ind w:left="0" w:hanging="2"/>
              <w:jc w:val="left"/>
            </w:pPr>
          </w:p>
        </w:tc>
        <w:tc>
          <w:tcPr>
            <w:tcW w:w="329" w:type="dxa"/>
          </w:tcPr>
          <w:p w14:paraId="503075E4" w14:textId="77777777" w:rsidR="00EC55C1" w:rsidRDefault="00EC55C1">
            <w:pPr>
              <w:ind w:left="0" w:hanging="2"/>
              <w:jc w:val="right"/>
            </w:pPr>
          </w:p>
        </w:tc>
      </w:tr>
    </w:tbl>
    <w:p w14:paraId="503075E6" w14:textId="77777777" w:rsidR="00EC55C1" w:rsidRDefault="00EC55C1">
      <w:pPr>
        <w:ind w:left="0" w:hanging="2"/>
        <w:jc w:val="right"/>
      </w:pPr>
    </w:p>
    <w:p w14:paraId="503075E7" w14:textId="77777777" w:rsidR="00EC55C1" w:rsidRDefault="00EC55C1">
      <w:pPr>
        <w:ind w:left="0" w:hanging="2"/>
        <w:jc w:val="right"/>
      </w:pPr>
    </w:p>
    <w:p w14:paraId="503075E8" w14:textId="77777777" w:rsidR="00EC55C1" w:rsidRDefault="00EC55C1">
      <w:pPr>
        <w:ind w:left="0" w:hanging="2"/>
        <w:jc w:val="right"/>
      </w:pPr>
    </w:p>
    <w:p w14:paraId="503075E9" w14:textId="77777777" w:rsidR="00EC55C1" w:rsidRDefault="00EC55C1">
      <w:pPr>
        <w:pBdr>
          <w:top w:val="single" w:sz="4" w:space="1" w:color="000000"/>
          <w:left w:val="single" w:sz="4" w:space="4" w:color="000000"/>
          <w:bottom w:val="single" w:sz="4" w:space="1" w:color="000000"/>
          <w:right w:val="single" w:sz="4" w:space="4" w:color="000000"/>
        </w:pBdr>
        <w:shd w:val="clear" w:color="auto" w:fill="CCCCCC"/>
        <w:ind w:left="1" w:hanging="3"/>
        <w:jc w:val="center"/>
        <w:rPr>
          <w:sz w:val="32"/>
          <w:szCs w:val="32"/>
        </w:rPr>
      </w:pPr>
    </w:p>
    <w:p w14:paraId="503075EA" w14:textId="77777777" w:rsidR="00EC55C1" w:rsidRDefault="0011606D">
      <w:pPr>
        <w:pBdr>
          <w:top w:val="single" w:sz="4" w:space="1" w:color="000000"/>
          <w:left w:val="single" w:sz="4" w:space="4" w:color="000000"/>
          <w:bottom w:val="single" w:sz="4" w:space="1" w:color="000000"/>
          <w:right w:val="single" w:sz="4" w:space="4" w:color="000000"/>
        </w:pBdr>
        <w:shd w:val="clear" w:color="auto" w:fill="CCCCCC"/>
        <w:ind w:left="1" w:hanging="3"/>
        <w:jc w:val="center"/>
        <w:rPr>
          <w:sz w:val="32"/>
          <w:szCs w:val="32"/>
        </w:rPr>
      </w:pPr>
      <w:r>
        <w:rPr>
          <w:b/>
          <w:sz w:val="32"/>
          <w:szCs w:val="32"/>
        </w:rPr>
        <w:t>UNIFORM &amp; PROFESSIONAL IMAGE POLICY</w:t>
      </w:r>
    </w:p>
    <w:p w14:paraId="503075EB" w14:textId="77777777" w:rsidR="00EC55C1" w:rsidRDefault="00EC55C1">
      <w:pPr>
        <w:pBdr>
          <w:top w:val="single" w:sz="4" w:space="1" w:color="000000"/>
          <w:left w:val="single" w:sz="4" w:space="4" w:color="000000"/>
          <w:bottom w:val="single" w:sz="4" w:space="1" w:color="000000"/>
          <w:right w:val="single" w:sz="4" w:space="4" w:color="000000"/>
        </w:pBdr>
        <w:shd w:val="clear" w:color="auto" w:fill="CCCCCC"/>
        <w:ind w:left="1" w:hanging="3"/>
        <w:jc w:val="center"/>
        <w:rPr>
          <w:sz w:val="28"/>
          <w:szCs w:val="28"/>
        </w:rPr>
      </w:pPr>
    </w:p>
    <w:p w14:paraId="503075EC" w14:textId="77777777" w:rsidR="00EC55C1" w:rsidRDefault="00EC55C1">
      <w:pPr>
        <w:pBdr>
          <w:top w:val="single" w:sz="4" w:space="1" w:color="000000"/>
          <w:left w:val="single" w:sz="4" w:space="4" w:color="000000"/>
          <w:bottom w:val="single" w:sz="4" w:space="1" w:color="000000"/>
          <w:right w:val="single" w:sz="4" w:space="4" w:color="000000"/>
        </w:pBdr>
        <w:shd w:val="clear" w:color="auto" w:fill="CCCCCC"/>
        <w:ind w:left="1" w:hanging="3"/>
        <w:jc w:val="center"/>
        <w:rPr>
          <w:sz w:val="32"/>
          <w:szCs w:val="32"/>
        </w:rPr>
      </w:pPr>
    </w:p>
    <w:p w14:paraId="503075ED" w14:textId="77777777" w:rsidR="00EC55C1" w:rsidRDefault="00EC55C1">
      <w:pPr>
        <w:ind w:left="0" w:hanging="2"/>
        <w:jc w:val="center"/>
      </w:pPr>
    </w:p>
    <w:p w14:paraId="503075EE" w14:textId="77777777" w:rsidR="00EC55C1" w:rsidRDefault="00EC55C1">
      <w:pPr>
        <w:ind w:left="0" w:hanging="2"/>
      </w:pPr>
    </w:p>
    <w:p w14:paraId="503075EF" w14:textId="77777777" w:rsidR="00EC55C1" w:rsidRDefault="00EC55C1">
      <w:pPr>
        <w:ind w:left="0" w:hanging="2"/>
        <w:jc w:val="right"/>
      </w:pPr>
    </w:p>
    <w:tbl>
      <w:tblPr>
        <w:tblStyle w:val="a0"/>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8"/>
        <w:gridCol w:w="5603"/>
      </w:tblGrid>
      <w:tr w:rsidR="00EC55C1" w14:paraId="503075F2" w14:textId="77777777">
        <w:trPr>
          <w:trHeight w:val="454"/>
        </w:trPr>
        <w:tc>
          <w:tcPr>
            <w:tcW w:w="4428" w:type="dxa"/>
            <w:vAlign w:val="center"/>
          </w:tcPr>
          <w:p w14:paraId="503075F0" w14:textId="77777777" w:rsidR="00EC55C1" w:rsidRDefault="0011606D">
            <w:pPr>
              <w:spacing w:before="60" w:after="60"/>
              <w:ind w:left="0" w:hanging="2"/>
              <w:jc w:val="left"/>
            </w:pPr>
            <w:r>
              <w:t>Version</w:t>
            </w:r>
          </w:p>
        </w:tc>
        <w:tc>
          <w:tcPr>
            <w:tcW w:w="5603" w:type="dxa"/>
            <w:vAlign w:val="center"/>
          </w:tcPr>
          <w:p w14:paraId="503075F1" w14:textId="77777777" w:rsidR="00EC55C1" w:rsidRDefault="0011606D">
            <w:pPr>
              <w:spacing w:before="60" w:after="60"/>
              <w:ind w:left="0" w:hanging="2"/>
              <w:jc w:val="left"/>
            </w:pPr>
            <w:r>
              <w:t>8</w:t>
            </w:r>
          </w:p>
        </w:tc>
      </w:tr>
      <w:tr w:rsidR="00EC55C1" w14:paraId="503075F5" w14:textId="77777777">
        <w:trPr>
          <w:trHeight w:val="454"/>
        </w:trPr>
        <w:tc>
          <w:tcPr>
            <w:tcW w:w="4428" w:type="dxa"/>
            <w:vAlign w:val="center"/>
          </w:tcPr>
          <w:p w14:paraId="503075F3" w14:textId="77777777" w:rsidR="00EC55C1" w:rsidRDefault="0011606D">
            <w:pPr>
              <w:spacing w:before="60" w:after="60"/>
              <w:ind w:left="0" w:hanging="2"/>
              <w:jc w:val="left"/>
            </w:pPr>
            <w:r>
              <w:t>Name of responsible (ratifying) committee</w:t>
            </w:r>
          </w:p>
        </w:tc>
        <w:tc>
          <w:tcPr>
            <w:tcW w:w="5603" w:type="dxa"/>
            <w:vAlign w:val="center"/>
          </w:tcPr>
          <w:p w14:paraId="503075F4" w14:textId="77777777" w:rsidR="00EC55C1" w:rsidRDefault="0011606D">
            <w:pPr>
              <w:spacing w:before="60" w:after="60"/>
              <w:ind w:left="0" w:hanging="2"/>
              <w:jc w:val="left"/>
            </w:pPr>
            <w:r>
              <w:t>HR Policy Group</w:t>
            </w:r>
          </w:p>
        </w:tc>
      </w:tr>
      <w:tr w:rsidR="00EC55C1" w14:paraId="503075F8" w14:textId="77777777">
        <w:trPr>
          <w:trHeight w:val="454"/>
        </w:trPr>
        <w:tc>
          <w:tcPr>
            <w:tcW w:w="4428" w:type="dxa"/>
            <w:vAlign w:val="center"/>
          </w:tcPr>
          <w:p w14:paraId="503075F6" w14:textId="77777777" w:rsidR="00EC55C1" w:rsidRDefault="0011606D">
            <w:pPr>
              <w:spacing w:before="60" w:after="60"/>
              <w:ind w:left="0" w:hanging="2"/>
              <w:jc w:val="left"/>
            </w:pPr>
            <w:r>
              <w:t>Date ratified</w:t>
            </w:r>
          </w:p>
        </w:tc>
        <w:tc>
          <w:tcPr>
            <w:tcW w:w="5603" w:type="dxa"/>
            <w:vAlign w:val="center"/>
          </w:tcPr>
          <w:p w14:paraId="503075F7" w14:textId="77777777" w:rsidR="00EC55C1" w:rsidRDefault="0011606D">
            <w:pPr>
              <w:spacing w:before="60" w:after="60"/>
              <w:ind w:left="0" w:hanging="2"/>
              <w:jc w:val="left"/>
            </w:pPr>
            <w:r>
              <w:t>04 April 2019</w:t>
            </w:r>
          </w:p>
        </w:tc>
      </w:tr>
      <w:tr w:rsidR="00EC55C1" w14:paraId="503075FB" w14:textId="77777777">
        <w:trPr>
          <w:trHeight w:val="454"/>
        </w:trPr>
        <w:tc>
          <w:tcPr>
            <w:tcW w:w="4428" w:type="dxa"/>
            <w:vAlign w:val="center"/>
          </w:tcPr>
          <w:p w14:paraId="503075F9" w14:textId="77777777" w:rsidR="00EC55C1" w:rsidRDefault="0011606D">
            <w:pPr>
              <w:spacing w:before="60" w:after="60"/>
              <w:ind w:left="0" w:hanging="2"/>
              <w:jc w:val="left"/>
            </w:pPr>
            <w:r>
              <w:t>Document Manager (job title)</w:t>
            </w:r>
          </w:p>
        </w:tc>
        <w:tc>
          <w:tcPr>
            <w:tcW w:w="5603" w:type="dxa"/>
            <w:vAlign w:val="center"/>
          </w:tcPr>
          <w:p w14:paraId="503075FA" w14:textId="77777777" w:rsidR="00EC55C1" w:rsidRDefault="0011606D">
            <w:pPr>
              <w:spacing w:before="60" w:after="60"/>
              <w:ind w:left="0" w:hanging="2"/>
              <w:jc w:val="left"/>
            </w:pPr>
            <w:r>
              <w:t>HR Manager</w:t>
            </w:r>
          </w:p>
        </w:tc>
      </w:tr>
      <w:tr w:rsidR="00EC55C1" w14:paraId="503075FE" w14:textId="77777777">
        <w:trPr>
          <w:trHeight w:val="454"/>
        </w:trPr>
        <w:tc>
          <w:tcPr>
            <w:tcW w:w="4428" w:type="dxa"/>
            <w:vAlign w:val="center"/>
          </w:tcPr>
          <w:p w14:paraId="503075FC" w14:textId="77777777" w:rsidR="00EC55C1" w:rsidRDefault="0011606D">
            <w:pPr>
              <w:spacing w:before="60" w:after="60"/>
              <w:ind w:left="0" w:hanging="2"/>
              <w:jc w:val="left"/>
            </w:pPr>
            <w:r>
              <w:t>Date issued</w:t>
            </w:r>
          </w:p>
        </w:tc>
        <w:tc>
          <w:tcPr>
            <w:tcW w:w="5603" w:type="dxa"/>
            <w:vAlign w:val="center"/>
          </w:tcPr>
          <w:p w14:paraId="503075FD" w14:textId="77777777" w:rsidR="00EC55C1" w:rsidRDefault="0011606D">
            <w:pPr>
              <w:spacing w:before="60" w:after="60"/>
              <w:ind w:left="0" w:hanging="2"/>
              <w:jc w:val="left"/>
            </w:pPr>
            <w:r>
              <w:t>17 May 2019</w:t>
            </w:r>
          </w:p>
        </w:tc>
      </w:tr>
      <w:tr w:rsidR="00EC55C1" w14:paraId="50307601" w14:textId="77777777">
        <w:trPr>
          <w:trHeight w:val="454"/>
        </w:trPr>
        <w:tc>
          <w:tcPr>
            <w:tcW w:w="4428" w:type="dxa"/>
            <w:vAlign w:val="center"/>
          </w:tcPr>
          <w:p w14:paraId="503075FF" w14:textId="77777777" w:rsidR="00EC55C1" w:rsidRDefault="0011606D">
            <w:pPr>
              <w:spacing w:before="60" w:after="60"/>
              <w:ind w:left="0" w:hanging="2"/>
              <w:jc w:val="left"/>
            </w:pPr>
            <w:r>
              <w:t>Review date</w:t>
            </w:r>
          </w:p>
        </w:tc>
        <w:tc>
          <w:tcPr>
            <w:tcW w:w="5603" w:type="dxa"/>
            <w:vAlign w:val="center"/>
          </w:tcPr>
          <w:p w14:paraId="50307600" w14:textId="77777777" w:rsidR="00EC55C1" w:rsidRDefault="0011606D">
            <w:pPr>
              <w:spacing w:before="60" w:after="60"/>
              <w:ind w:left="0" w:hanging="2"/>
              <w:jc w:val="left"/>
            </w:pPr>
            <w:r>
              <w:t>16 May 2022</w:t>
            </w:r>
          </w:p>
        </w:tc>
      </w:tr>
      <w:tr w:rsidR="00EC55C1" w14:paraId="50307604" w14:textId="77777777">
        <w:trPr>
          <w:trHeight w:val="454"/>
        </w:trPr>
        <w:tc>
          <w:tcPr>
            <w:tcW w:w="4428" w:type="dxa"/>
            <w:vAlign w:val="center"/>
          </w:tcPr>
          <w:p w14:paraId="50307602" w14:textId="77777777" w:rsidR="00EC55C1" w:rsidRDefault="0011606D">
            <w:pPr>
              <w:spacing w:before="60" w:after="60"/>
              <w:ind w:left="0" w:hanging="2"/>
              <w:jc w:val="left"/>
            </w:pPr>
            <w:r>
              <w:t>Electronic location</w:t>
            </w:r>
          </w:p>
        </w:tc>
        <w:tc>
          <w:tcPr>
            <w:tcW w:w="5603" w:type="dxa"/>
            <w:vAlign w:val="center"/>
          </w:tcPr>
          <w:p w14:paraId="50307603" w14:textId="77777777" w:rsidR="00EC55C1" w:rsidRDefault="0011606D">
            <w:pPr>
              <w:spacing w:before="60" w:after="60"/>
              <w:ind w:left="0" w:hanging="2"/>
              <w:jc w:val="left"/>
            </w:pPr>
            <w:r>
              <w:t>Management Policies</w:t>
            </w:r>
          </w:p>
        </w:tc>
      </w:tr>
      <w:tr w:rsidR="00EC55C1" w14:paraId="50307607" w14:textId="77777777">
        <w:trPr>
          <w:trHeight w:val="454"/>
        </w:trPr>
        <w:tc>
          <w:tcPr>
            <w:tcW w:w="4428" w:type="dxa"/>
            <w:vAlign w:val="center"/>
          </w:tcPr>
          <w:p w14:paraId="50307605" w14:textId="77777777" w:rsidR="00EC55C1" w:rsidRDefault="0011606D">
            <w:pPr>
              <w:spacing w:before="60" w:after="60"/>
              <w:ind w:left="0" w:hanging="2"/>
              <w:jc w:val="left"/>
            </w:pPr>
            <w:r>
              <w:t>Related Procedural Documents</w:t>
            </w:r>
          </w:p>
        </w:tc>
        <w:tc>
          <w:tcPr>
            <w:tcW w:w="5603" w:type="dxa"/>
            <w:vAlign w:val="center"/>
          </w:tcPr>
          <w:p w14:paraId="50307606" w14:textId="77777777" w:rsidR="00EC55C1" w:rsidRDefault="0011606D">
            <w:pPr>
              <w:spacing w:before="60" w:after="60"/>
              <w:ind w:left="0" w:hanging="2"/>
              <w:jc w:val="left"/>
            </w:pPr>
            <w:r>
              <w:t>Infection Control Policy</w:t>
            </w:r>
          </w:p>
        </w:tc>
      </w:tr>
      <w:tr w:rsidR="00EC55C1" w14:paraId="5030760A" w14:textId="77777777">
        <w:trPr>
          <w:trHeight w:val="454"/>
        </w:trPr>
        <w:tc>
          <w:tcPr>
            <w:tcW w:w="4428" w:type="dxa"/>
            <w:vAlign w:val="center"/>
          </w:tcPr>
          <w:p w14:paraId="50307608" w14:textId="77777777" w:rsidR="00EC55C1" w:rsidRDefault="0011606D">
            <w:pPr>
              <w:spacing w:before="60" w:after="60"/>
              <w:ind w:left="0" w:hanging="2"/>
              <w:jc w:val="left"/>
            </w:pPr>
            <w:r>
              <w:t>Key Words (to aid with searching)</w:t>
            </w:r>
          </w:p>
        </w:tc>
        <w:tc>
          <w:tcPr>
            <w:tcW w:w="5603" w:type="dxa"/>
            <w:vAlign w:val="center"/>
          </w:tcPr>
          <w:p w14:paraId="50307609" w14:textId="77777777" w:rsidR="00EC55C1" w:rsidRDefault="0011606D">
            <w:pPr>
              <w:spacing w:before="60" w:after="60"/>
              <w:ind w:left="0" w:hanging="2"/>
              <w:jc w:val="left"/>
            </w:pPr>
            <w:r>
              <w:t>Dress code, uniform, clothing, professional image</w:t>
            </w:r>
          </w:p>
        </w:tc>
      </w:tr>
    </w:tbl>
    <w:p w14:paraId="5030760B" w14:textId="77777777" w:rsidR="00EC55C1" w:rsidRDefault="00EC55C1">
      <w:pPr>
        <w:ind w:left="0" w:hanging="2"/>
        <w:jc w:val="right"/>
      </w:pPr>
    </w:p>
    <w:p w14:paraId="5030760C" w14:textId="77777777" w:rsidR="00EC55C1" w:rsidRDefault="00EC55C1">
      <w:pPr>
        <w:ind w:left="0" w:hanging="2"/>
        <w:jc w:val="right"/>
      </w:pPr>
    </w:p>
    <w:p w14:paraId="5030760D" w14:textId="77777777" w:rsidR="00EC55C1" w:rsidRDefault="0011606D">
      <w:pPr>
        <w:ind w:left="0" w:hanging="2"/>
        <w:jc w:val="left"/>
      </w:pPr>
      <w:r>
        <w:rPr>
          <w:b/>
        </w:rPr>
        <w:t>Version Tracking</w:t>
      </w:r>
    </w:p>
    <w:tbl>
      <w:tblPr>
        <w:tblStyle w:val="a1"/>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1559"/>
        <w:gridCol w:w="5245"/>
        <w:gridCol w:w="1843"/>
      </w:tblGrid>
      <w:tr w:rsidR="00EC55C1" w14:paraId="50307612" w14:textId="77777777">
        <w:tc>
          <w:tcPr>
            <w:tcW w:w="1384" w:type="dxa"/>
          </w:tcPr>
          <w:p w14:paraId="5030760E" w14:textId="77777777" w:rsidR="00EC55C1" w:rsidRDefault="0011606D">
            <w:pPr>
              <w:spacing w:before="60" w:after="60"/>
              <w:ind w:left="0" w:hanging="2"/>
              <w:jc w:val="center"/>
              <w:rPr>
                <w:sz w:val="20"/>
                <w:szCs w:val="20"/>
              </w:rPr>
            </w:pPr>
            <w:r>
              <w:rPr>
                <w:sz w:val="20"/>
                <w:szCs w:val="20"/>
              </w:rPr>
              <w:t>Version</w:t>
            </w:r>
          </w:p>
        </w:tc>
        <w:tc>
          <w:tcPr>
            <w:tcW w:w="1559" w:type="dxa"/>
          </w:tcPr>
          <w:p w14:paraId="5030760F" w14:textId="77777777" w:rsidR="00EC55C1" w:rsidRDefault="0011606D">
            <w:pPr>
              <w:spacing w:before="60" w:after="60"/>
              <w:ind w:left="0" w:hanging="2"/>
              <w:jc w:val="center"/>
              <w:rPr>
                <w:sz w:val="20"/>
                <w:szCs w:val="20"/>
              </w:rPr>
            </w:pPr>
            <w:r>
              <w:rPr>
                <w:sz w:val="20"/>
                <w:szCs w:val="20"/>
              </w:rPr>
              <w:t>Date Ratified</w:t>
            </w:r>
          </w:p>
        </w:tc>
        <w:tc>
          <w:tcPr>
            <w:tcW w:w="5245" w:type="dxa"/>
          </w:tcPr>
          <w:p w14:paraId="50307610" w14:textId="77777777" w:rsidR="00EC55C1" w:rsidRDefault="0011606D">
            <w:pPr>
              <w:spacing w:before="60" w:after="60"/>
              <w:ind w:left="0" w:hanging="2"/>
              <w:jc w:val="center"/>
              <w:rPr>
                <w:sz w:val="20"/>
                <w:szCs w:val="20"/>
              </w:rPr>
            </w:pPr>
            <w:r>
              <w:rPr>
                <w:sz w:val="20"/>
                <w:szCs w:val="20"/>
              </w:rPr>
              <w:t>Brief Summary of Changes</w:t>
            </w:r>
          </w:p>
        </w:tc>
        <w:tc>
          <w:tcPr>
            <w:tcW w:w="1843" w:type="dxa"/>
          </w:tcPr>
          <w:p w14:paraId="50307611" w14:textId="77777777" w:rsidR="00EC55C1" w:rsidRDefault="0011606D">
            <w:pPr>
              <w:spacing w:before="60" w:after="60"/>
              <w:ind w:left="0" w:hanging="2"/>
              <w:jc w:val="center"/>
              <w:rPr>
                <w:sz w:val="20"/>
                <w:szCs w:val="20"/>
              </w:rPr>
            </w:pPr>
            <w:r>
              <w:rPr>
                <w:sz w:val="20"/>
                <w:szCs w:val="20"/>
              </w:rPr>
              <w:t>Author</w:t>
            </w:r>
          </w:p>
        </w:tc>
      </w:tr>
      <w:tr w:rsidR="00EC55C1" w14:paraId="50307617" w14:textId="77777777">
        <w:tc>
          <w:tcPr>
            <w:tcW w:w="1384" w:type="dxa"/>
          </w:tcPr>
          <w:p w14:paraId="50307613" w14:textId="77777777" w:rsidR="00EC55C1" w:rsidRDefault="0011606D">
            <w:pPr>
              <w:spacing w:before="60" w:after="60"/>
              <w:ind w:left="0" w:hanging="2"/>
              <w:jc w:val="center"/>
              <w:rPr>
                <w:sz w:val="20"/>
                <w:szCs w:val="20"/>
              </w:rPr>
            </w:pPr>
            <w:r>
              <w:rPr>
                <w:sz w:val="20"/>
                <w:szCs w:val="20"/>
              </w:rPr>
              <w:t>8</w:t>
            </w:r>
          </w:p>
        </w:tc>
        <w:tc>
          <w:tcPr>
            <w:tcW w:w="1559" w:type="dxa"/>
          </w:tcPr>
          <w:p w14:paraId="50307614" w14:textId="77777777" w:rsidR="00EC55C1" w:rsidRDefault="0011606D">
            <w:pPr>
              <w:spacing w:before="60" w:after="60"/>
              <w:ind w:left="0" w:hanging="2"/>
              <w:jc w:val="center"/>
              <w:rPr>
                <w:sz w:val="20"/>
                <w:szCs w:val="20"/>
              </w:rPr>
            </w:pPr>
            <w:r>
              <w:rPr>
                <w:sz w:val="20"/>
                <w:szCs w:val="20"/>
              </w:rPr>
              <w:t>04/04/2019</w:t>
            </w:r>
          </w:p>
        </w:tc>
        <w:tc>
          <w:tcPr>
            <w:tcW w:w="5245" w:type="dxa"/>
          </w:tcPr>
          <w:p w14:paraId="50307615" w14:textId="77777777" w:rsidR="00EC55C1" w:rsidRDefault="0011606D">
            <w:pPr>
              <w:spacing w:before="60" w:after="60"/>
              <w:ind w:left="0" w:hanging="2"/>
              <w:jc w:val="center"/>
              <w:rPr>
                <w:sz w:val="20"/>
                <w:szCs w:val="20"/>
              </w:rPr>
            </w:pPr>
            <w:r>
              <w:rPr>
                <w:sz w:val="20"/>
                <w:szCs w:val="20"/>
              </w:rPr>
              <w:t>General review and update</w:t>
            </w:r>
          </w:p>
        </w:tc>
        <w:tc>
          <w:tcPr>
            <w:tcW w:w="1843" w:type="dxa"/>
          </w:tcPr>
          <w:p w14:paraId="50307616" w14:textId="77777777" w:rsidR="00EC55C1" w:rsidRDefault="0011606D">
            <w:pPr>
              <w:spacing w:before="60" w:after="60"/>
              <w:ind w:left="0" w:hanging="2"/>
              <w:jc w:val="center"/>
              <w:rPr>
                <w:sz w:val="20"/>
                <w:szCs w:val="20"/>
              </w:rPr>
            </w:pPr>
            <w:r>
              <w:rPr>
                <w:sz w:val="20"/>
                <w:szCs w:val="20"/>
              </w:rPr>
              <w:t>HR Manager</w:t>
            </w:r>
          </w:p>
        </w:tc>
      </w:tr>
      <w:tr w:rsidR="00EC55C1" w14:paraId="5030761D" w14:textId="77777777">
        <w:tc>
          <w:tcPr>
            <w:tcW w:w="1384" w:type="dxa"/>
          </w:tcPr>
          <w:p w14:paraId="50307618" w14:textId="77777777" w:rsidR="00EC55C1" w:rsidRDefault="0011606D">
            <w:pPr>
              <w:spacing w:before="60" w:after="60"/>
              <w:ind w:left="0" w:hanging="2"/>
              <w:jc w:val="center"/>
              <w:rPr>
                <w:sz w:val="20"/>
                <w:szCs w:val="20"/>
              </w:rPr>
            </w:pPr>
            <w:r>
              <w:rPr>
                <w:sz w:val="20"/>
                <w:szCs w:val="20"/>
              </w:rPr>
              <w:t>7</w:t>
            </w:r>
          </w:p>
        </w:tc>
        <w:tc>
          <w:tcPr>
            <w:tcW w:w="1559" w:type="dxa"/>
          </w:tcPr>
          <w:p w14:paraId="50307619" w14:textId="77777777" w:rsidR="00EC55C1" w:rsidRDefault="0011606D">
            <w:pPr>
              <w:spacing w:before="60" w:after="60"/>
              <w:ind w:left="0" w:hanging="2"/>
              <w:jc w:val="center"/>
              <w:rPr>
                <w:sz w:val="20"/>
                <w:szCs w:val="20"/>
              </w:rPr>
            </w:pPr>
            <w:r>
              <w:rPr>
                <w:sz w:val="20"/>
                <w:szCs w:val="20"/>
              </w:rPr>
              <w:t>01/12/2016</w:t>
            </w:r>
          </w:p>
        </w:tc>
        <w:tc>
          <w:tcPr>
            <w:tcW w:w="5245" w:type="dxa"/>
          </w:tcPr>
          <w:p w14:paraId="5030761A" w14:textId="77777777" w:rsidR="00EC55C1" w:rsidRDefault="0011606D">
            <w:pPr>
              <w:spacing w:before="60" w:after="60"/>
              <w:ind w:left="0" w:hanging="2"/>
              <w:jc w:val="center"/>
              <w:rPr>
                <w:sz w:val="20"/>
                <w:szCs w:val="20"/>
              </w:rPr>
            </w:pPr>
            <w:r>
              <w:rPr>
                <w:sz w:val="20"/>
                <w:szCs w:val="20"/>
              </w:rPr>
              <w:t>Update to approval to change</w:t>
            </w:r>
          </w:p>
          <w:p w14:paraId="5030761B" w14:textId="77777777" w:rsidR="00EC55C1" w:rsidRDefault="00EC55C1">
            <w:pPr>
              <w:spacing w:before="60" w:after="60"/>
              <w:ind w:left="0" w:hanging="2"/>
              <w:jc w:val="center"/>
              <w:rPr>
                <w:sz w:val="20"/>
                <w:szCs w:val="20"/>
              </w:rPr>
            </w:pPr>
          </w:p>
        </w:tc>
        <w:tc>
          <w:tcPr>
            <w:tcW w:w="1843" w:type="dxa"/>
          </w:tcPr>
          <w:p w14:paraId="5030761C" w14:textId="77777777" w:rsidR="00EC55C1" w:rsidRDefault="0011606D">
            <w:pPr>
              <w:spacing w:before="60" w:after="60"/>
              <w:ind w:left="0" w:hanging="2"/>
              <w:jc w:val="center"/>
              <w:rPr>
                <w:sz w:val="20"/>
                <w:szCs w:val="20"/>
              </w:rPr>
            </w:pPr>
            <w:r>
              <w:rPr>
                <w:sz w:val="20"/>
                <w:szCs w:val="20"/>
              </w:rPr>
              <w:t>OD Manager</w:t>
            </w:r>
          </w:p>
        </w:tc>
      </w:tr>
      <w:tr w:rsidR="00EC55C1" w14:paraId="50307623" w14:textId="77777777">
        <w:tc>
          <w:tcPr>
            <w:tcW w:w="1384" w:type="dxa"/>
          </w:tcPr>
          <w:p w14:paraId="5030761E" w14:textId="77777777" w:rsidR="00EC55C1" w:rsidRDefault="0011606D">
            <w:pPr>
              <w:spacing w:before="60" w:after="60"/>
              <w:ind w:left="0" w:hanging="2"/>
              <w:jc w:val="center"/>
              <w:rPr>
                <w:sz w:val="20"/>
                <w:szCs w:val="20"/>
              </w:rPr>
            </w:pPr>
            <w:r>
              <w:rPr>
                <w:sz w:val="20"/>
                <w:szCs w:val="20"/>
              </w:rPr>
              <w:t>6</w:t>
            </w:r>
          </w:p>
          <w:p w14:paraId="5030761F" w14:textId="77777777" w:rsidR="00EC55C1" w:rsidRDefault="00EC55C1">
            <w:pPr>
              <w:spacing w:before="60" w:after="60"/>
              <w:ind w:left="0" w:hanging="2"/>
              <w:jc w:val="center"/>
              <w:rPr>
                <w:sz w:val="20"/>
                <w:szCs w:val="20"/>
              </w:rPr>
            </w:pPr>
          </w:p>
        </w:tc>
        <w:tc>
          <w:tcPr>
            <w:tcW w:w="1559" w:type="dxa"/>
          </w:tcPr>
          <w:p w14:paraId="50307620" w14:textId="77777777" w:rsidR="00EC55C1" w:rsidRDefault="0011606D">
            <w:pPr>
              <w:spacing w:before="60" w:after="60"/>
              <w:ind w:left="0" w:hanging="2"/>
              <w:jc w:val="center"/>
              <w:rPr>
                <w:sz w:val="20"/>
                <w:szCs w:val="20"/>
              </w:rPr>
            </w:pPr>
            <w:r>
              <w:rPr>
                <w:sz w:val="20"/>
                <w:szCs w:val="20"/>
              </w:rPr>
              <w:t>24/08/2015</w:t>
            </w:r>
          </w:p>
        </w:tc>
        <w:tc>
          <w:tcPr>
            <w:tcW w:w="5245" w:type="dxa"/>
          </w:tcPr>
          <w:p w14:paraId="50307621" w14:textId="77777777" w:rsidR="00EC55C1" w:rsidRDefault="0011606D">
            <w:pPr>
              <w:spacing w:before="60" w:after="60"/>
              <w:ind w:left="0" w:hanging="2"/>
              <w:jc w:val="center"/>
              <w:rPr>
                <w:sz w:val="20"/>
                <w:szCs w:val="20"/>
              </w:rPr>
            </w:pPr>
            <w:r>
              <w:rPr>
                <w:sz w:val="20"/>
                <w:szCs w:val="20"/>
              </w:rPr>
              <w:t>Updated and reviewed by the Professional Image 2 Listening into Action group – transferred from management policies</w:t>
            </w:r>
          </w:p>
        </w:tc>
        <w:tc>
          <w:tcPr>
            <w:tcW w:w="1843" w:type="dxa"/>
          </w:tcPr>
          <w:p w14:paraId="50307622" w14:textId="77777777" w:rsidR="00EC55C1" w:rsidRDefault="0011606D">
            <w:pPr>
              <w:spacing w:before="60" w:after="60"/>
              <w:ind w:left="0" w:hanging="2"/>
              <w:jc w:val="center"/>
              <w:rPr>
                <w:sz w:val="20"/>
                <w:szCs w:val="20"/>
              </w:rPr>
            </w:pPr>
            <w:r>
              <w:rPr>
                <w:sz w:val="20"/>
                <w:szCs w:val="20"/>
              </w:rPr>
              <w:t>OD Manager</w:t>
            </w:r>
          </w:p>
        </w:tc>
      </w:tr>
    </w:tbl>
    <w:p w14:paraId="50307624" w14:textId="77777777" w:rsidR="00EC55C1" w:rsidRDefault="00EC55C1">
      <w:pPr>
        <w:ind w:left="0" w:hanging="2"/>
        <w:jc w:val="left"/>
      </w:pPr>
    </w:p>
    <w:p w14:paraId="50307625" w14:textId="77777777" w:rsidR="00EC55C1" w:rsidRDefault="00EC55C1">
      <w:pPr>
        <w:ind w:left="0" w:hanging="2"/>
      </w:pPr>
    </w:p>
    <w:p w14:paraId="50307626" w14:textId="77777777" w:rsidR="00EC55C1" w:rsidRDefault="00EC55C1">
      <w:pPr>
        <w:ind w:left="0" w:hanging="2"/>
        <w:rPr>
          <w:b/>
        </w:rPr>
      </w:pPr>
    </w:p>
    <w:p w14:paraId="50307627" w14:textId="77777777" w:rsidR="00EC55C1" w:rsidRDefault="00EC55C1">
      <w:pPr>
        <w:ind w:left="0" w:hanging="2"/>
        <w:rPr>
          <w:b/>
        </w:rPr>
      </w:pPr>
    </w:p>
    <w:p w14:paraId="50307628" w14:textId="77777777" w:rsidR="00EC55C1" w:rsidRDefault="00EC55C1">
      <w:pPr>
        <w:ind w:left="0" w:hanging="2"/>
        <w:rPr>
          <w:b/>
        </w:rPr>
      </w:pPr>
    </w:p>
    <w:p w14:paraId="50307629" w14:textId="77777777" w:rsidR="00EC55C1" w:rsidRDefault="00EC55C1">
      <w:pPr>
        <w:ind w:left="0" w:hanging="2"/>
        <w:rPr>
          <w:b/>
        </w:rPr>
      </w:pPr>
    </w:p>
    <w:p w14:paraId="5030762A" w14:textId="77777777" w:rsidR="00EC55C1" w:rsidRDefault="00EC55C1">
      <w:pPr>
        <w:ind w:left="0" w:hanging="2"/>
        <w:rPr>
          <w:b/>
        </w:rPr>
      </w:pPr>
    </w:p>
    <w:p w14:paraId="5030762B" w14:textId="77777777" w:rsidR="00EC55C1" w:rsidRDefault="00EC55C1">
      <w:pPr>
        <w:ind w:left="0" w:hanging="2"/>
        <w:rPr>
          <w:b/>
        </w:rPr>
      </w:pPr>
    </w:p>
    <w:p w14:paraId="5030762C" w14:textId="77777777" w:rsidR="00EC55C1" w:rsidRDefault="00EC55C1">
      <w:pPr>
        <w:ind w:left="0" w:hanging="2"/>
        <w:rPr>
          <w:b/>
        </w:rPr>
      </w:pPr>
    </w:p>
    <w:p w14:paraId="5030762D" w14:textId="77777777" w:rsidR="00EC55C1" w:rsidRDefault="00EC55C1">
      <w:pPr>
        <w:ind w:left="0" w:hanging="2"/>
        <w:rPr>
          <w:b/>
        </w:rPr>
      </w:pPr>
    </w:p>
    <w:p w14:paraId="5030762E" w14:textId="77777777" w:rsidR="00EC55C1" w:rsidRDefault="00EC55C1">
      <w:pPr>
        <w:ind w:left="0" w:hanging="2"/>
        <w:rPr>
          <w:b/>
        </w:rPr>
      </w:pPr>
    </w:p>
    <w:p w14:paraId="5030762F" w14:textId="77777777" w:rsidR="00EC55C1" w:rsidRDefault="00EC55C1">
      <w:pPr>
        <w:ind w:left="0" w:hanging="2"/>
        <w:rPr>
          <w:b/>
        </w:rPr>
      </w:pPr>
    </w:p>
    <w:p w14:paraId="50307630" w14:textId="77777777" w:rsidR="00EC55C1" w:rsidRDefault="00EC55C1">
      <w:pPr>
        <w:ind w:left="0" w:hanging="2"/>
        <w:rPr>
          <w:b/>
        </w:rPr>
      </w:pPr>
    </w:p>
    <w:p w14:paraId="50307631" w14:textId="77777777" w:rsidR="00EC55C1" w:rsidRDefault="00EC55C1">
      <w:pPr>
        <w:ind w:left="0" w:hanging="2"/>
        <w:rPr>
          <w:b/>
        </w:rPr>
      </w:pPr>
    </w:p>
    <w:p w14:paraId="50307632" w14:textId="77777777" w:rsidR="00EC55C1" w:rsidRDefault="0011606D">
      <w:pPr>
        <w:ind w:left="0" w:hanging="2"/>
      </w:pPr>
      <w:r>
        <w:rPr>
          <w:b/>
        </w:rPr>
        <w:t>CONTENTS</w:t>
      </w:r>
    </w:p>
    <w:p w14:paraId="50307633" w14:textId="77777777" w:rsidR="00EC55C1" w:rsidRDefault="00EC55C1">
      <w:pPr>
        <w:spacing w:before="40"/>
        <w:ind w:left="0" w:hanging="2"/>
      </w:pPr>
    </w:p>
    <w:sdt>
      <w:sdtPr>
        <w:id w:val="-2143184936"/>
        <w:docPartObj>
          <w:docPartGallery w:val="Table of Contents"/>
          <w:docPartUnique/>
        </w:docPartObj>
      </w:sdtPr>
      <w:sdtEndPr/>
      <w:sdtContent>
        <w:p w14:paraId="50307634" w14:textId="77777777" w:rsidR="00EC55C1" w:rsidRDefault="0011606D">
          <w:pPr>
            <w:pBdr>
              <w:top w:val="nil"/>
              <w:left w:val="nil"/>
              <w:bottom w:val="nil"/>
              <w:right w:val="nil"/>
              <w:between w:val="nil"/>
            </w:pBdr>
            <w:tabs>
              <w:tab w:val="right" w:pos="9856"/>
            </w:tabs>
            <w:spacing w:line="240" w:lineRule="auto"/>
            <w:ind w:left="0" w:hanging="2"/>
            <w:rPr>
              <w:color w:val="000000"/>
            </w:rPr>
          </w:pPr>
          <w:r>
            <w:fldChar w:fldCharType="begin"/>
          </w:r>
          <w:r>
            <w:instrText xml:space="preserve"> TOC \h \u \z </w:instrText>
          </w:r>
          <w:r>
            <w:fldChar w:fldCharType="separate"/>
          </w:r>
          <w:hyperlink w:anchor="_heading=h.30j0zll">
            <w:r>
              <w:rPr>
                <w:color w:val="000000"/>
              </w:rPr>
              <w:t>QUICK REFERENCE GUIDE</w:t>
            </w:r>
            <w:r>
              <w:rPr>
                <w:color w:val="000000"/>
              </w:rPr>
              <w:tab/>
              <w:t>3</w:t>
            </w:r>
          </w:hyperlink>
          <w:r>
            <w:rPr>
              <w:color w:val="0000FF"/>
              <w:u w:val="single"/>
            </w:rPr>
            <w:br/>
          </w:r>
        </w:p>
        <w:p w14:paraId="50307635" w14:textId="77777777" w:rsidR="00EC55C1" w:rsidRDefault="0011606D">
          <w:pPr>
            <w:pBdr>
              <w:top w:val="nil"/>
              <w:left w:val="nil"/>
              <w:bottom w:val="nil"/>
              <w:right w:val="nil"/>
              <w:between w:val="nil"/>
            </w:pBdr>
            <w:tabs>
              <w:tab w:val="left" w:pos="440"/>
              <w:tab w:val="right" w:pos="9856"/>
            </w:tabs>
            <w:spacing w:after="100" w:line="276" w:lineRule="auto"/>
            <w:ind w:left="0" w:hanging="2"/>
            <w:jc w:val="left"/>
            <w:rPr>
              <w:color w:val="000000"/>
            </w:rPr>
          </w:pPr>
          <w:hyperlink w:anchor="_heading=h.1ksv4uv">
            <w:r>
              <w:rPr>
                <w:color w:val="000000"/>
              </w:rPr>
              <w:t>1.</w:t>
            </w:r>
            <w:r>
              <w:rPr>
                <w:color w:val="000000"/>
              </w:rPr>
              <w:tab/>
              <w:t>INTRODUCTION</w:t>
            </w:r>
            <w:r>
              <w:rPr>
                <w:color w:val="000000"/>
              </w:rPr>
              <w:tab/>
              <w:t>4</w:t>
            </w:r>
          </w:hyperlink>
        </w:p>
        <w:p w14:paraId="50307636" w14:textId="77777777" w:rsidR="00EC55C1" w:rsidRDefault="0011606D">
          <w:pPr>
            <w:pBdr>
              <w:top w:val="nil"/>
              <w:left w:val="nil"/>
              <w:bottom w:val="nil"/>
              <w:right w:val="nil"/>
              <w:between w:val="nil"/>
            </w:pBdr>
            <w:tabs>
              <w:tab w:val="left" w:pos="440"/>
              <w:tab w:val="right" w:pos="9856"/>
            </w:tabs>
            <w:spacing w:after="100" w:line="276" w:lineRule="auto"/>
            <w:ind w:left="0" w:hanging="2"/>
            <w:jc w:val="left"/>
            <w:rPr>
              <w:color w:val="000000"/>
            </w:rPr>
          </w:pPr>
          <w:hyperlink w:anchor="_heading=h.44sinio">
            <w:r>
              <w:rPr>
                <w:color w:val="000000"/>
              </w:rPr>
              <w:t>2.</w:t>
            </w:r>
            <w:r>
              <w:rPr>
                <w:color w:val="000000"/>
              </w:rPr>
              <w:tab/>
              <w:t>PURPOSE</w:t>
            </w:r>
            <w:r>
              <w:rPr>
                <w:color w:val="000000"/>
              </w:rPr>
              <w:tab/>
              <w:t>4</w:t>
            </w:r>
          </w:hyperlink>
        </w:p>
        <w:p w14:paraId="50307637" w14:textId="77777777" w:rsidR="00EC55C1" w:rsidRDefault="0011606D">
          <w:pPr>
            <w:pBdr>
              <w:top w:val="nil"/>
              <w:left w:val="nil"/>
              <w:bottom w:val="nil"/>
              <w:right w:val="nil"/>
              <w:between w:val="nil"/>
            </w:pBdr>
            <w:tabs>
              <w:tab w:val="left" w:pos="440"/>
              <w:tab w:val="right" w:pos="9856"/>
            </w:tabs>
            <w:spacing w:after="100" w:line="276" w:lineRule="auto"/>
            <w:ind w:left="0" w:hanging="2"/>
            <w:jc w:val="left"/>
            <w:rPr>
              <w:color w:val="000000"/>
            </w:rPr>
          </w:pPr>
          <w:hyperlink w:anchor="_heading=h.2jxsxqh">
            <w:r>
              <w:rPr>
                <w:color w:val="000000"/>
              </w:rPr>
              <w:t>3.</w:t>
            </w:r>
            <w:r>
              <w:rPr>
                <w:color w:val="000000"/>
              </w:rPr>
              <w:tab/>
              <w:t>SCOPE</w:t>
            </w:r>
            <w:r>
              <w:rPr>
                <w:color w:val="000000"/>
              </w:rPr>
              <w:tab/>
              <w:t>4</w:t>
            </w:r>
          </w:hyperlink>
        </w:p>
        <w:p w14:paraId="50307638" w14:textId="77777777" w:rsidR="00EC55C1" w:rsidRDefault="0011606D">
          <w:pPr>
            <w:pBdr>
              <w:top w:val="nil"/>
              <w:left w:val="nil"/>
              <w:bottom w:val="nil"/>
              <w:right w:val="nil"/>
              <w:between w:val="nil"/>
            </w:pBdr>
            <w:tabs>
              <w:tab w:val="left" w:pos="440"/>
              <w:tab w:val="right" w:pos="9856"/>
            </w:tabs>
            <w:spacing w:after="100" w:line="276" w:lineRule="auto"/>
            <w:ind w:left="0" w:hanging="2"/>
            <w:jc w:val="left"/>
            <w:rPr>
              <w:color w:val="000000"/>
            </w:rPr>
          </w:pPr>
          <w:hyperlink w:anchor="_heading=h.z337ya">
            <w:r>
              <w:rPr>
                <w:color w:val="000000"/>
              </w:rPr>
              <w:t>4.</w:t>
            </w:r>
            <w:r>
              <w:rPr>
                <w:color w:val="000000"/>
              </w:rPr>
              <w:tab/>
              <w:t>DEFINITIONS</w:t>
            </w:r>
            <w:r>
              <w:rPr>
                <w:color w:val="000000"/>
              </w:rPr>
              <w:tab/>
              <w:t>4</w:t>
            </w:r>
          </w:hyperlink>
        </w:p>
        <w:p w14:paraId="50307639" w14:textId="77777777" w:rsidR="00EC55C1" w:rsidRDefault="0011606D">
          <w:pPr>
            <w:pBdr>
              <w:top w:val="nil"/>
              <w:left w:val="nil"/>
              <w:bottom w:val="nil"/>
              <w:right w:val="nil"/>
              <w:between w:val="nil"/>
            </w:pBdr>
            <w:tabs>
              <w:tab w:val="left" w:pos="440"/>
              <w:tab w:val="right" w:pos="9856"/>
            </w:tabs>
            <w:spacing w:after="100" w:line="276" w:lineRule="auto"/>
            <w:ind w:left="0" w:hanging="2"/>
            <w:jc w:val="left"/>
            <w:rPr>
              <w:color w:val="000000"/>
            </w:rPr>
          </w:pPr>
          <w:hyperlink w:anchor="_heading=h.3j2qqm3">
            <w:r>
              <w:rPr>
                <w:color w:val="000000"/>
              </w:rPr>
              <w:t>5.</w:t>
            </w:r>
            <w:r>
              <w:rPr>
                <w:color w:val="000000"/>
              </w:rPr>
              <w:tab/>
              <w:t>DUTIES AND RESPONSIBILITIES</w:t>
            </w:r>
            <w:r>
              <w:rPr>
                <w:color w:val="000000"/>
              </w:rPr>
              <w:tab/>
              <w:t>4</w:t>
            </w:r>
          </w:hyperlink>
        </w:p>
        <w:p w14:paraId="5030763A" w14:textId="77777777" w:rsidR="00EC55C1" w:rsidRDefault="0011606D">
          <w:pPr>
            <w:pBdr>
              <w:top w:val="nil"/>
              <w:left w:val="nil"/>
              <w:bottom w:val="nil"/>
              <w:right w:val="nil"/>
              <w:between w:val="nil"/>
            </w:pBdr>
            <w:tabs>
              <w:tab w:val="left" w:pos="440"/>
              <w:tab w:val="right" w:pos="9856"/>
            </w:tabs>
            <w:spacing w:after="100" w:line="276" w:lineRule="auto"/>
            <w:ind w:left="0" w:hanging="2"/>
            <w:jc w:val="left"/>
            <w:rPr>
              <w:color w:val="000000"/>
            </w:rPr>
          </w:pPr>
          <w:hyperlink w:anchor="_heading=h.1y810tw">
            <w:r>
              <w:rPr>
                <w:color w:val="000000"/>
              </w:rPr>
              <w:t>6.</w:t>
            </w:r>
            <w:r>
              <w:rPr>
                <w:color w:val="000000"/>
              </w:rPr>
              <w:tab/>
              <w:t>PROCESS</w:t>
            </w:r>
            <w:r>
              <w:rPr>
                <w:color w:val="000000"/>
              </w:rPr>
              <w:tab/>
              <w:t>4</w:t>
            </w:r>
          </w:hyperlink>
        </w:p>
        <w:p w14:paraId="5030763B" w14:textId="77777777" w:rsidR="00EC55C1" w:rsidRDefault="0011606D">
          <w:pPr>
            <w:pBdr>
              <w:top w:val="nil"/>
              <w:left w:val="nil"/>
              <w:bottom w:val="nil"/>
              <w:right w:val="nil"/>
              <w:between w:val="nil"/>
            </w:pBdr>
            <w:tabs>
              <w:tab w:val="left" w:pos="440"/>
              <w:tab w:val="right" w:pos="9856"/>
            </w:tabs>
            <w:spacing w:after="100" w:line="276" w:lineRule="auto"/>
            <w:ind w:left="0" w:hanging="2"/>
            <w:jc w:val="left"/>
            <w:rPr>
              <w:color w:val="000000"/>
            </w:rPr>
          </w:pPr>
          <w:hyperlink w:anchor="_heading=h.4i7ojhp">
            <w:r>
              <w:rPr>
                <w:color w:val="000000"/>
              </w:rPr>
              <w:t>7.</w:t>
            </w:r>
            <w:r>
              <w:rPr>
                <w:color w:val="000000"/>
              </w:rPr>
              <w:tab/>
              <w:t>TRAINING REQUIREMENTS</w:t>
            </w:r>
            <w:r>
              <w:rPr>
                <w:color w:val="000000"/>
              </w:rPr>
              <w:tab/>
              <w:t>4</w:t>
            </w:r>
          </w:hyperlink>
        </w:p>
        <w:p w14:paraId="5030763C" w14:textId="77777777" w:rsidR="00EC55C1" w:rsidRDefault="0011606D">
          <w:pPr>
            <w:pBdr>
              <w:top w:val="nil"/>
              <w:left w:val="nil"/>
              <w:bottom w:val="nil"/>
              <w:right w:val="nil"/>
              <w:between w:val="nil"/>
            </w:pBdr>
            <w:tabs>
              <w:tab w:val="left" w:pos="440"/>
              <w:tab w:val="right" w:pos="9856"/>
            </w:tabs>
            <w:spacing w:after="100" w:line="276" w:lineRule="auto"/>
            <w:ind w:left="0" w:hanging="2"/>
            <w:jc w:val="left"/>
            <w:rPr>
              <w:color w:val="000000"/>
            </w:rPr>
          </w:pPr>
          <w:hyperlink w:anchor="_heading=h.2xcytpi">
            <w:r>
              <w:rPr>
                <w:color w:val="000000"/>
              </w:rPr>
              <w:t>8.</w:t>
            </w:r>
            <w:r>
              <w:rPr>
                <w:color w:val="000000"/>
              </w:rPr>
              <w:tab/>
            </w:r>
            <w:r>
              <w:rPr>
                <w:color w:val="000000"/>
              </w:rPr>
              <w:t>REFERENCES AND ASSOCIATED DOCUMENTATION</w:t>
            </w:r>
            <w:r>
              <w:rPr>
                <w:color w:val="000000"/>
              </w:rPr>
              <w:tab/>
              <w:t>4</w:t>
            </w:r>
          </w:hyperlink>
        </w:p>
        <w:p w14:paraId="5030763D" w14:textId="77777777" w:rsidR="00EC55C1" w:rsidRDefault="0011606D">
          <w:pPr>
            <w:pBdr>
              <w:top w:val="nil"/>
              <w:left w:val="nil"/>
              <w:bottom w:val="nil"/>
              <w:right w:val="nil"/>
              <w:between w:val="nil"/>
            </w:pBdr>
            <w:tabs>
              <w:tab w:val="left" w:pos="440"/>
              <w:tab w:val="right" w:pos="9856"/>
            </w:tabs>
            <w:spacing w:after="100" w:line="276" w:lineRule="auto"/>
            <w:ind w:left="0" w:hanging="2"/>
            <w:jc w:val="left"/>
            <w:rPr>
              <w:color w:val="000000"/>
            </w:rPr>
          </w:pPr>
          <w:hyperlink w:anchor="_heading=h.1ci93xb">
            <w:r>
              <w:rPr>
                <w:color w:val="000000"/>
              </w:rPr>
              <w:t>9.</w:t>
            </w:r>
            <w:r>
              <w:rPr>
                <w:color w:val="000000"/>
              </w:rPr>
              <w:tab/>
              <w:t>EQUALITY IMPACT STATEMENT</w:t>
            </w:r>
            <w:r>
              <w:rPr>
                <w:color w:val="000000"/>
              </w:rPr>
              <w:tab/>
              <w:t>5</w:t>
            </w:r>
          </w:hyperlink>
        </w:p>
        <w:p w14:paraId="5030763E" w14:textId="77777777" w:rsidR="00EC55C1" w:rsidRDefault="0011606D">
          <w:pPr>
            <w:pBdr>
              <w:top w:val="nil"/>
              <w:left w:val="nil"/>
              <w:bottom w:val="nil"/>
              <w:right w:val="nil"/>
              <w:between w:val="nil"/>
            </w:pBdr>
            <w:tabs>
              <w:tab w:val="left" w:pos="660"/>
              <w:tab w:val="right" w:pos="9856"/>
            </w:tabs>
            <w:spacing w:after="100" w:line="276" w:lineRule="auto"/>
            <w:ind w:left="0" w:hanging="2"/>
            <w:jc w:val="left"/>
            <w:rPr>
              <w:color w:val="000000"/>
            </w:rPr>
          </w:pPr>
          <w:hyperlink w:anchor="_heading=h.3whwml4">
            <w:r>
              <w:rPr>
                <w:color w:val="000000"/>
              </w:rPr>
              <w:t>10.   MONITORING COMPLIANCE WITH PROCEDURAL DOCUMENTS</w:t>
            </w:r>
            <w:r>
              <w:rPr>
                <w:color w:val="000000"/>
              </w:rPr>
              <w:tab/>
              <w:t>6</w:t>
            </w:r>
          </w:hyperlink>
        </w:p>
        <w:p w14:paraId="5030763F" w14:textId="77777777" w:rsidR="00EC55C1" w:rsidRDefault="0011606D">
          <w:pPr>
            <w:pBdr>
              <w:top w:val="nil"/>
              <w:left w:val="nil"/>
              <w:bottom w:val="nil"/>
              <w:right w:val="nil"/>
              <w:between w:val="nil"/>
            </w:pBdr>
            <w:tabs>
              <w:tab w:val="right" w:pos="9856"/>
            </w:tabs>
            <w:spacing w:after="100" w:line="276" w:lineRule="auto"/>
            <w:ind w:left="0" w:hanging="2"/>
            <w:jc w:val="left"/>
            <w:rPr>
              <w:rFonts w:ascii="Calibri" w:eastAsia="Calibri" w:hAnsi="Calibri" w:cs="Calibri"/>
              <w:color w:val="000000"/>
            </w:rPr>
          </w:pPr>
          <w:hyperlink w:anchor="_heading=h.35nkun2">
            <w:r>
              <w:rPr>
                <w:color w:val="000000"/>
              </w:rPr>
              <w:t>EQUALITY IMPACT SCREENING TOOL</w:t>
            </w:r>
            <w:r>
              <w:rPr>
                <w:color w:val="000000"/>
              </w:rPr>
              <w:tab/>
              <w:t>7</w:t>
            </w:r>
          </w:hyperlink>
          <w:r>
            <w:fldChar w:fldCharType="end"/>
          </w:r>
        </w:p>
      </w:sdtContent>
    </w:sdt>
    <w:p w14:paraId="50307640" w14:textId="77777777" w:rsidR="00EC55C1" w:rsidRDefault="00EC55C1">
      <w:pPr>
        <w:spacing w:before="40"/>
        <w:ind w:left="0" w:hanging="2"/>
        <w:rPr>
          <w:rFonts w:ascii="Calibri" w:eastAsia="Calibri" w:hAnsi="Calibri" w:cs="Calibri"/>
          <w:sz w:val="24"/>
          <w:szCs w:val="24"/>
        </w:rPr>
      </w:pPr>
    </w:p>
    <w:p w14:paraId="50307641"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2"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3"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4"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5"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6"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7"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8"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9"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A"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B"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C"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D"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E"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4F"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50"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51"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52"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53"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54"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55"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56"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57"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58"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59" w14:textId="77777777" w:rsidR="00EC55C1" w:rsidRDefault="00EC55C1">
      <w:pPr>
        <w:pBdr>
          <w:top w:val="nil"/>
          <w:left w:val="nil"/>
          <w:bottom w:val="nil"/>
          <w:right w:val="nil"/>
          <w:between w:val="nil"/>
        </w:pBdr>
        <w:spacing w:line="240" w:lineRule="auto"/>
        <w:ind w:left="0" w:hanging="2"/>
        <w:rPr>
          <w:b/>
          <w:color w:val="000000"/>
          <w:sz w:val="24"/>
          <w:szCs w:val="24"/>
        </w:rPr>
      </w:pPr>
    </w:p>
    <w:p w14:paraId="5030765A" w14:textId="77777777" w:rsidR="00EC55C1" w:rsidRDefault="00EC55C1">
      <w:pPr>
        <w:pBdr>
          <w:top w:val="nil"/>
          <w:left w:val="nil"/>
          <w:bottom w:val="nil"/>
          <w:right w:val="nil"/>
          <w:between w:val="nil"/>
        </w:pBdr>
        <w:spacing w:line="240" w:lineRule="auto"/>
        <w:ind w:left="0" w:hanging="2"/>
        <w:rPr>
          <w:b/>
          <w:color w:val="000000"/>
          <w:sz w:val="24"/>
          <w:szCs w:val="24"/>
        </w:rPr>
      </w:pPr>
      <w:bookmarkStart w:id="1" w:name="_heading=h.30j0zll" w:colFirst="0" w:colLast="0"/>
      <w:bookmarkEnd w:id="1"/>
    </w:p>
    <w:p w14:paraId="5030765B" w14:textId="77777777" w:rsidR="00EC55C1" w:rsidRDefault="0011606D">
      <w:pPr>
        <w:pStyle w:val="Heading1"/>
        <w:ind w:left="0" w:hanging="2"/>
      </w:pPr>
      <w:r>
        <w:t>QUICK REFERENCE GUIDE</w:t>
      </w:r>
    </w:p>
    <w:p w14:paraId="5030765C" w14:textId="77777777" w:rsidR="00EC55C1" w:rsidRDefault="00EC55C1">
      <w:pPr>
        <w:ind w:left="0" w:hanging="2"/>
      </w:pPr>
    </w:p>
    <w:p w14:paraId="5030765D" w14:textId="77777777" w:rsidR="00EC55C1" w:rsidRDefault="0011606D">
      <w:pPr>
        <w:ind w:left="0" w:hanging="2"/>
      </w:pPr>
      <w:r>
        <w:t>This policy must be followed in full when developing or reviewing and amending Trust procedural documents.</w:t>
      </w:r>
    </w:p>
    <w:p w14:paraId="5030765E" w14:textId="77777777" w:rsidR="00EC55C1" w:rsidRDefault="00EC55C1">
      <w:pPr>
        <w:ind w:left="0" w:hanging="2"/>
      </w:pPr>
    </w:p>
    <w:p w14:paraId="5030765F" w14:textId="77777777" w:rsidR="00EC55C1" w:rsidRDefault="0011606D">
      <w:pPr>
        <w:ind w:left="0" w:hanging="2"/>
      </w:pPr>
      <w:r>
        <w:t>For quick reference the guide below is a summary of actions required. This does not negate the need for the document author and others involved in t</w:t>
      </w:r>
      <w:r>
        <w:t xml:space="preserve">he process to be aware of and follow the detail of this policy. </w:t>
      </w:r>
    </w:p>
    <w:p w14:paraId="50307660" w14:textId="77777777" w:rsidR="00EC55C1" w:rsidRDefault="00EC55C1">
      <w:pPr>
        <w:ind w:left="0" w:hanging="2"/>
      </w:pPr>
    </w:p>
    <w:p w14:paraId="50307661" w14:textId="77777777" w:rsidR="00EC55C1" w:rsidRDefault="0011606D">
      <w:pPr>
        <w:ind w:left="0" w:hanging="2"/>
      </w:pPr>
      <w:r>
        <w:t xml:space="preserve">1.  The public expect all healthcare workers to project a professional image.  </w:t>
      </w:r>
    </w:p>
    <w:p w14:paraId="50307662" w14:textId="77777777" w:rsidR="00EC55C1" w:rsidRDefault="00EC55C1">
      <w:pPr>
        <w:ind w:left="0" w:hanging="2"/>
      </w:pPr>
    </w:p>
    <w:p w14:paraId="50307663" w14:textId="77777777" w:rsidR="00EC55C1" w:rsidRDefault="0011606D">
      <w:pPr>
        <w:ind w:left="0" w:hanging="2"/>
      </w:pPr>
      <w:r>
        <w:t>2.</w:t>
      </w:r>
      <w:r>
        <w:tab/>
        <w:t>Though not all staff may be required to wear a uniform, the requirement to present a smart, professional i</w:t>
      </w:r>
      <w:r>
        <w:t>mage applies to all staff</w:t>
      </w:r>
    </w:p>
    <w:p w14:paraId="50307664" w14:textId="77777777" w:rsidR="00EC55C1" w:rsidRDefault="00EC55C1">
      <w:pPr>
        <w:ind w:left="0" w:hanging="2"/>
      </w:pPr>
    </w:p>
    <w:p w14:paraId="50307665" w14:textId="77777777" w:rsidR="00EC55C1" w:rsidRDefault="0011606D">
      <w:pPr>
        <w:ind w:left="0" w:hanging="2"/>
      </w:pPr>
      <w:r>
        <w:t>3.</w:t>
      </w:r>
      <w:r>
        <w:tab/>
        <w:t>The wearing of an NHS uniform and/or workplace clothing must address key Health and Safety recommendations and adhere to infection prevention and control protocols.</w:t>
      </w:r>
    </w:p>
    <w:p w14:paraId="50307666" w14:textId="77777777" w:rsidR="00EC55C1" w:rsidRDefault="00EC55C1">
      <w:pPr>
        <w:ind w:left="0" w:hanging="2"/>
      </w:pPr>
    </w:p>
    <w:p w14:paraId="50307667" w14:textId="77777777" w:rsidR="00EC55C1" w:rsidRDefault="0011606D">
      <w:pPr>
        <w:ind w:left="0" w:hanging="2"/>
      </w:pPr>
      <w:r>
        <w:t>4.</w:t>
      </w:r>
      <w:r>
        <w:tab/>
        <w:t>Naked below the elbow guidance must be followed.</w:t>
      </w:r>
    </w:p>
    <w:p w14:paraId="50307668" w14:textId="77777777" w:rsidR="00EC55C1" w:rsidRDefault="00EC55C1">
      <w:pPr>
        <w:ind w:left="0" w:hanging="2"/>
      </w:pPr>
    </w:p>
    <w:p w14:paraId="50307669" w14:textId="77777777" w:rsidR="00EC55C1" w:rsidRDefault="0011606D">
      <w:pPr>
        <w:ind w:left="0" w:hanging="2"/>
      </w:pPr>
      <w:r>
        <w:t>5.</w:t>
      </w:r>
      <w:r>
        <w:tab/>
        <w:t xml:space="preserve">The </w:t>
      </w:r>
      <w:r>
        <w:t>Trust recognizes the diversity of cultures, religions and abilities of its employees and will take a sensitive approach when this affects professional image and uniform requirements.</w:t>
      </w:r>
    </w:p>
    <w:p w14:paraId="5030766A" w14:textId="77777777" w:rsidR="00EC55C1" w:rsidRDefault="00EC55C1">
      <w:pPr>
        <w:ind w:left="0" w:hanging="2"/>
      </w:pPr>
    </w:p>
    <w:p w14:paraId="5030766B" w14:textId="77777777" w:rsidR="00EC55C1" w:rsidRDefault="0011606D">
      <w:pPr>
        <w:ind w:left="0" w:hanging="2"/>
      </w:pPr>
      <w:r>
        <w:t>6.  Repeated failure to adhere to the set standards may constitute misco</w:t>
      </w:r>
      <w:r>
        <w:t xml:space="preserve">nduct and employees may be subject to consideration of action under the Trust’s Disciplinary Policy.  </w:t>
      </w:r>
    </w:p>
    <w:p w14:paraId="5030766C" w14:textId="77777777" w:rsidR="00EC55C1" w:rsidRDefault="00EC55C1">
      <w:pPr>
        <w:ind w:left="0" w:hanging="2"/>
      </w:pPr>
    </w:p>
    <w:p w14:paraId="5030766D" w14:textId="77777777" w:rsidR="00EC55C1" w:rsidRDefault="00EC55C1">
      <w:pPr>
        <w:ind w:left="0" w:hanging="2"/>
      </w:pPr>
    </w:p>
    <w:p w14:paraId="5030766E" w14:textId="77777777" w:rsidR="00EC55C1" w:rsidRDefault="00EC55C1">
      <w:pPr>
        <w:ind w:left="0" w:hanging="2"/>
      </w:pPr>
    </w:p>
    <w:p w14:paraId="5030766F" w14:textId="77777777" w:rsidR="00EC55C1" w:rsidRDefault="00EC55C1">
      <w:pPr>
        <w:ind w:left="0" w:hanging="2"/>
      </w:pPr>
    </w:p>
    <w:p w14:paraId="50307670" w14:textId="77777777" w:rsidR="00EC55C1" w:rsidRDefault="00EC55C1">
      <w:pPr>
        <w:ind w:left="0" w:hanging="2"/>
      </w:pPr>
    </w:p>
    <w:p w14:paraId="50307671" w14:textId="77777777" w:rsidR="00EC55C1" w:rsidRDefault="00EC55C1">
      <w:pPr>
        <w:ind w:left="0" w:hanging="2"/>
      </w:pPr>
    </w:p>
    <w:p w14:paraId="50307672" w14:textId="77777777" w:rsidR="00EC55C1" w:rsidRDefault="00EC55C1">
      <w:pPr>
        <w:ind w:left="0" w:hanging="2"/>
      </w:pPr>
    </w:p>
    <w:p w14:paraId="50307673" w14:textId="77777777" w:rsidR="00EC55C1" w:rsidRDefault="00EC55C1">
      <w:pPr>
        <w:ind w:left="0" w:hanging="2"/>
      </w:pPr>
    </w:p>
    <w:p w14:paraId="50307674" w14:textId="77777777" w:rsidR="00EC55C1" w:rsidRDefault="00EC55C1">
      <w:pPr>
        <w:ind w:left="0" w:hanging="2"/>
      </w:pPr>
    </w:p>
    <w:p w14:paraId="50307675" w14:textId="77777777" w:rsidR="00EC55C1" w:rsidRDefault="00EC55C1">
      <w:pPr>
        <w:ind w:left="0" w:hanging="2"/>
      </w:pPr>
    </w:p>
    <w:p w14:paraId="50307676" w14:textId="77777777" w:rsidR="00EC55C1" w:rsidRDefault="00EC55C1">
      <w:pPr>
        <w:ind w:left="0" w:hanging="2"/>
      </w:pPr>
    </w:p>
    <w:p w14:paraId="50307677" w14:textId="77777777" w:rsidR="00EC55C1" w:rsidRDefault="00EC55C1">
      <w:pPr>
        <w:ind w:left="0" w:hanging="2"/>
      </w:pPr>
    </w:p>
    <w:p w14:paraId="50307678" w14:textId="77777777" w:rsidR="00EC55C1" w:rsidRDefault="00EC55C1">
      <w:pPr>
        <w:ind w:left="0" w:hanging="2"/>
      </w:pPr>
    </w:p>
    <w:p w14:paraId="50307679" w14:textId="77777777" w:rsidR="00EC55C1" w:rsidRDefault="00EC55C1">
      <w:pPr>
        <w:ind w:left="0" w:hanging="2"/>
      </w:pPr>
    </w:p>
    <w:p w14:paraId="5030767A" w14:textId="77777777" w:rsidR="00EC55C1" w:rsidRDefault="00EC55C1">
      <w:pPr>
        <w:ind w:left="0" w:hanging="2"/>
      </w:pPr>
    </w:p>
    <w:p w14:paraId="5030767B" w14:textId="77777777" w:rsidR="00EC55C1" w:rsidRDefault="0011606D">
      <w:pPr>
        <w:pStyle w:val="Heading1"/>
        <w:ind w:left="0" w:hanging="2"/>
      </w:pPr>
      <w:bookmarkStart w:id="2" w:name="_heading=h.1fob9te" w:colFirst="0" w:colLast="0"/>
      <w:bookmarkEnd w:id="2"/>
      <w:r>
        <w:br w:type="page"/>
      </w:r>
      <w:r>
        <w:lastRenderedPageBreak/>
        <w:t xml:space="preserve"> </w:t>
      </w:r>
    </w:p>
    <w:p w14:paraId="5030767C" w14:textId="77777777" w:rsidR="00EC55C1" w:rsidRDefault="00EC55C1">
      <w:pPr>
        <w:ind w:left="0" w:hanging="2"/>
      </w:pPr>
    </w:p>
    <w:p w14:paraId="5030767D" w14:textId="77777777" w:rsidR="00EC55C1" w:rsidRDefault="00EC55C1">
      <w:pPr>
        <w:ind w:left="0" w:hanging="2"/>
      </w:pPr>
    </w:p>
    <w:p w14:paraId="5030767E" w14:textId="77777777" w:rsidR="00EC55C1" w:rsidRDefault="00EC55C1">
      <w:pPr>
        <w:ind w:left="0" w:hanging="2"/>
      </w:pPr>
    </w:p>
    <w:p w14:paraId="5030767F" w14:textId="77777777" w:rsidR="00EC55C1" w:rsidRDefault="00EC55C1">
      <w:pPr>
        <w:ind w:left="0" w:hanging="2"/>
      </w:pPr>
    </w:p>
    <w:p w14:paraId="50307680" w14:textId="77777777" w:rsidR="00EC55C1" w:rsidRDefault="00EC55C1">
      <w:pPr>
        <w:ind w:left="0" w:hanging="2"/>
      </w:pPr>
    </w:p>
    <w:p w14:paraId="50307681" w14:textId="77777777" w:rsidR="00EC55C1" w:rsidRDefault="00EC55C1">
      <w:pPr>
        <w:ind w:left="0" w:hanging="2"/>
      </w:pPr>
    </w:p>
    <w:p w14:paraId="50307682" w14:textId="77777777" w:rsidR="00EC55C1" w:rsidRDefault="00EC55C1">
      <w:pPr>
        <w:ind w:left="0" w:hanging="2"/>
      </w:pPr>
    </w:p>
    <w:p w14:paraId="50307683" w14:textId="77777777" w:rsidR="00EC55C1" w:rsidRDefault="00EC55C1">
      <w:pPr>
        <w:ind w:left="0" w:hanging="2"/>
      </w:pPr>
    </w:p>
    <w:p w14:paraId="50307684" w14:textId="77777777" w:rsidR="00EC55C1" w:rsidRDefault="00EC55C1">
      <w:pPr>
        <w:pStyle w:val="Heading1"/>
        <w:ind w:left="0" w:hanging="2"/>
      </w:pPr>
      <w:bookmarkStart w:id="3" w:name="_heading=h.nf2v258phkko" w:colFirst="0" w:colLast="0"/>
      <w:bookmarkEnd w:id="3"/>
    </w:p>
    <w:p w14:paraId="50307685" w14:textId="77777777" w:rsidR="00EC55C1" w:rsidRDefault="00EC55C1">
      <w:pPr>
        <w:pStyle w:val="Heading1"/>
        <w:ind w:left="0" w:hanging="2"/>
      </w:pPr>
      <w:bookmarkStart w:id="4" w:name="_heading=h.7lculuv6mo0x" w:colFirst="0" w:colLast="0"/>
      <w:bookmarkEnd w:id="4"/>
    </w:p>
    <w:p w14:paraId="50307686" w14:textId="77777777" w:rsidR="00EC55C1" w:rsidRDefault="0011606D">
      <w:pPr>
        <w:pStyle w:val="Heading1"/>
        <w:ind w:left="0" w:hanging="2"/>
      </w:pPr>
      <w:bookmarkStart w:id="5" w:name="_heading=h.ubsr7m7w4bvw" w:colFirst="0" w:colLast="0"/>
      <w:bookmarkEnd w:id="5"/>
      <w:r>
        <w:t>INTRODUCTION</w:t>
      </w:r>
    </w:p>
    <w:p w14:paraId="50307687" w14:textId="77777777" w:rsidR="00EC55C1" w:rsidRDefault="00EC55C1">
      <w:pPr>
        <w:ind w:left="0" w:hanging="2"/>
      </w:pPr>
    </w:p>
    <w:p w14:paraId="50307688" w14:textId="77777777" w:rsidR="00EC55C1" w:rsidRDefault="0011606D">
      <w:pPr>
        <w:ind w:left="0" w:hanging="2"/>
      </w:pPr>
      <w:r>
        <w:t>The standard of dress and general appearance of all staff plays an important part in promoting a professional and corporate image for the Trust to patients and members of the public.  A consistent approach to the standard of dress and wearing of uniforms e</w:t>
      </w:r>
      <w:r>
        <w:t xml:space="preserve">nables patients and members of the public to identify with ease Trust employees, </w:t>
      </w:r>
      <w:proofErr w:type="gramStart"/>
      <w:r>
        <w:t>and also</w:t>
      </w:r>
      <w:proofErr w:type="gramEnd"/>
      <w:r>
        <w:t xml:space="preserve"> addresses health and safety requirements.</w:t>
      </w:r>
    </w:p>
    <w:p w14:paraId="50307689" w14:textId="77777777" w:rsidR="00EC55C1" w:rsidRDefault="00EC55C1">
      <w:pPr>
        <w:ind w:left="0" w:hanging="2"/>
      </w:pPr>
      <w:bookmarkStart w:id="6" w:name="_heading=h.3znysh7" w:colFirst="0" w:colLast="0"/>
      <w:bookmarkEnd w:id="6"/>
    </w:p>
    <w:p w14:paraId="5030768A" w14:textId="77777777" w:rsidR="00EC55C1" w:rsidRDefault="0011606D">
      <w:pPr>
        <w:pStyle w:val="Heading1"/>
        <w:numPr>
          <w:ilvl w:val="0"/>
          <w:numId w:val="2"/>
        </w:numPr>
        <w:ind w:left="0" w:hanging="2"/>
      </w:pPr>
      <w:r>
        <w:t>PURPOSE</w:t>
      </w:r>
    </w:p>
    <w:p w14:paraId="5030768B" w14:textId="77777777" w:rsidR="00EC55C1" w:rsidRDefault="00EC55C1">
      <w:pPr>
        <w:ind w:left="0" w:hanging="2"/>
      </w:pPr>
    </w:p>
    <w:p w14:paraId="5030768C" w14:textId="77777777" w:rsidR="00EC55C1" w:rsidRDefault="0011606D">
      <w:pPr>
        <w:ind w:left="0" w:hanging="2"/>
      </w:pPr>
      <w:r>
        <w:t>The purpose of this policy is to clarify:</w:t>
      </w:r>
    </w:p>
    <w:p w14:paraId="5030768D" w14:textId="77777777" w:rsidR="00EC55C1" w:rsidRDefault="0011606D">
      <w:pPr>
        <w:numPr>
          <w:ilvl w:val="0"/>
          <w:numId w:val="6"/>
        </w:numPr>
        <w:ind w:left="0" w:hanging="2"/>
        <w:jc w:val="left"/>
      </w:pPr>
      <w:r>
        <w:t xml:space="preserve">the standards of dress and personal appearance expected </w:t>
      </w:r>
      <w:proofErr w:type="gramStart"/>
      <w:r>
        <w:t>of  employees</w:t>
      </w:r>
      <w:proofErr w:type="gramEnd"/>
    </w:p>
    <w:p w14:paraId="5030768E" w14:textId="77777777" w:rsidR="00EC55C1" w:rsidRDefault="0011606D">
      <w:pPr>
        <w:numPr>
          <w:ilvl w:val="0"/>
          <w:numId w:val="6"/>
        </w:numPr>
        <w:ind w:left="0" w:hanging="2"/>
        <w:jc w:val="left"/>
      </w:pPr>
      <w:r>
        <w:t>th</w:t>
      </w:r>
      <w:r>
        <w:t xml:space="preserve">e specific requirements of clinical </w:t>
      </w:r>
      <w:proofErr w:type="gramStart"/>
      <w:r>
        <w:t>staff  wearing</w:t>
      </w:r>
      <w:proofErr w:type="gramEnd"/>
      <w:r>
        <w:t xml:space="preserve"> uniforms</w:t>
      </w:r>
    </w:p>
    <w:p w14:paraId="5030768F" w14:textId="77777777" w:rsidR="00EC55C1" w:rsidRDefault="00EC55C1">
      <w:pPr>
        <w:ind w:left="0" w:hanging="2"/>
      </w:pPr>
    </w:p>
    <w:p w14:paraId="50307690" w14:textId="77777777" w:rsidR="00EC55C1" w:rsidRDefault="00EC55C1">
      <w:pPr>
        <w:ind w:left="0" w:hanging="2"/>
      </w:pPr>
    </w:p>
    <w:p w14:paraId="50307691" w14:textId="77777777" w:rsidR="00EC55C1" w:rsidRDefault="00EC55C1">
      <w:pPr>
        <w:ind w:left="0" w:hanging="2"/>
      </w:pPr>
      <w:bookmarkStart w:id="7" w:name="_heading=h.2et92p0" w:colFirst="0" w:colLast="0"/>
      <w:bookmarkEnd w:id="7"/>
    </w:p>
    <w:p w14:paraId="50307692" w14:textId="77777777" w:rsidR="00EC55C1" w:rsidRDefault="0011606D">
      <w:pPr>
        <w:pStyle w:val="Heading1"/>
        <w:numPr>
          <w:ilvl w:val="0"/>
          <w:numId w:val="2"/>
        </w:numPr>
        <w:ind w:left="0" w:hanging="2"/>
      </w:pPr>
      <w:r>
        <w:t>SCOPE</w:t>
      </w:r>
    </w:p>
    <w:p w14:paraId="50307693" w14:textId="77777777" w:rsidR="00EC55C1" w:rsidRDefault="00EC55C1">
      <w:pPr>
        <w:ind w:left="0" w:hanging="2"/>
      </w:pPr>
    </w:p>
    <w:p w14:paraId="50307694" w14:textId="77777777" w:rsidR="00EC55C1" w:rsidRDefault="0011606D">
      <w:pPr>
        <w:ind w:left="0" w:hanging="2"/>
      </w:pPr>
      <w:r>
        <w:t xml:space="preserve">The policy applies to all </w:t>
      </w:r>
      <w:r>
        <w:t>employees regardless</w:t>
      </w:r>
      <w:r>
        <w:t xml:space="preserve"> of status, professional group or work location and includes anyone who works on Trust premises </w:t>
      </w:r>
      <w:proofErr w:type="gramStart"/>
      <w:r>
        <w:t>e.g.</w:t>
      </w:r>
      <w:proofErr w:type="gramEnd"/>
      <w:r>
        <w:t xml:space="preserve"> those</w:t>
      </w:r>
      <w:r>
        <w:t xml:space="preserve"> on honorary contracts, agency wor</w:t>
      </w:r>
      <w:r>
        <w:t>kers, contractors, volunteers and students.</w:t>
      </w:r>
    </w:p>
    <w:p w14:paraId="50307695" w14:textId="77777777" w:rsidR="00EC55C1" w:rsidRDefault="00EC55C1">
      <w:pPr>
        <w:ind w:left="0" w:hanging="2"/>
      </w:pPr>
    </w:p>
    <w:p w14:paraId="50307696" w14:textId="77777777" w:rsidR="00EC55C1" w:rsidRDefault="0011606D">
      <w:pPr>
        <w:ind w:left="0" w:right="331" w:hanging="2"/>
      </w:pPr>
      <w:r>
        <w:rPr>
          <w:i/>
        </w:rPr>
        <w:t xml:space="preserve">‘In the event of an infection outbreak, flu pandemic or major incident, the Trust </w:t>
      </w:r>
      <w:proofErr w:type="spellStart"/>
      <w:r>
        <w:rPr>
          <w:i/>
        </w:rPr>
        <w:t>recognises</w:t>
      </w:r>
      <w:proofErr w:type="spellEnd"/>
      <w:r>
        <w:rPr>
          <w:i/>
        </w:rPr>
        <w:t xml:space="preserve"> that it may not be possible to adhere to all aspects of this document. In such circumstances, staff should take advice</w:t>
      </w:r>
      <w:r>
        <w:rPr>
          <w:i/>
        </w:rPr>
        <w:t xml:space="preserve"> from their manager and all possible action must be taken to maintain ongoing patient and staff safety’</w:t>
      </w:r>
    </w:p>
    <w:p w14:paraId="50307697" w14:textId="77777777" w:rsidR="00EC55C1" w:rsidRDefault="00EC55C1">
      <w:pPr>
        <w:ind w:left="0" w:hanging="2"/>
      </w:pPr>
      <w:bookmarkStart w:id="8" w:name="_heading=h.tyjcwt" w:colFirst="0" w:colLast="0"/>
      <w:bookmarkEnd w:id="8"/>
    </w:p>
    <w:p w14:paraId="50307698" w14:textId="77777777" w:rsidR="00EC55C1" w:rsidRDefault="0011606D">
      <w:pPr>
        <w:pStyle w:val="Heading1"/>
        <w:numPr>
          <w:ilvl w:val="0"/>
          <w:numId w:val="2"/>
        </w:numPr>
        <w:ind w:left="0" w:hanging="2"/>
      </w:pPr>
      <w:r>
        <w:t>DEFINITIONS</w:t>
      </w:r>
    </w:p>
    <w:p w14:paraId="50307699" w14:textId="77777777" w:rsidR="00EC55C1" w:rsidRDefault="00EC55C1">
      <w:pPr>
        <w:ind w:left="0" w:hanging="2"/>
      </w:pPr>
    </w:p>
    <w:p w14:paraId="5030769A" w14:textId="77777777" w:rsidR="00EC55C1" w:rsidRDefault="0011606D">
      <w:pPr>
        <w:spacing w:after="60"/>
        <w:ind w:left="0" w:hanging="2"/>
      </w:pPr>
      <w:r>
        <w:rPr>
          <w:b/>
        </w:rPr>
        <w:t>All staff</w:t>
      </w:r>
    </w:p>
    <w:p w14:paraId="5030769B" w14:textId="77777777" w:rsidR="00EC55C1" w:rsidRDefault="0011606D">
      <w:pPr>
        <w:ind w:left="0" w:hanging="2"/>
      </w:pPr>
      <w:r>
        <w:t xml:space="preserve">  </w:t>
      </w:r>
    </w:p>
    <w:p w14:paraId="5030769C" w14:textId="77777777" w:rsidR="00EC55C1" w:rsidRDefault="0011606D">
      <w:pPr>
        <w:tabs>
          <w:tab w:val="left" w:pos="-5760"/>
        </w:tabs>
        <w:spacing w:after="60"/>
        <w:ind w:left="0" w:hanging="2"/>
      </w:pPr>
      <w:r>
        <w:rPr>
          <w:b/>
        </w:rPr>
        <w:t>Non-uniformed staff</w:t>
      </w:r>
    </w:p>
    <w:p w14:paraId="5030769D" w14:textId="77777777" w:rsidR="00EC55C1" w:rsidRDefault="0011606D">
      <w:pPr>
        <w:ind w:left="0" w:hanging="2"/>
      </w:pPr>
      <w:r>
        <w:t>Staff who wear their own clothes to work</w:t>
      </w:r>
    </w:p>
    <w:p w14:paraId="5030769E" w14:textId="77777777" w:rsidR="00EC55C1" w:rsidRDefault="00EC55C1">
      <w:pPr>
        <w:ind w:left="0" w:hanging="2"/>
      </w:pPr>
    </w:p>
    <w:p w14:paraId="5030769F" w14:textId="77777777" w:rsidR="00EC55C1" w:rsidRDefault="0011606D">
      <w:pPr>
        <w:spacing w:after="60"/>
        <w:ind w:left="0" w:hanging="2"/>
      </w:pPr>
      <w:r>
        <w:rPr>
          <w:b/>
        </w:rPr>
        <w:t>Uniformed Staff</w:t>
      </w:r>
    </w:p>
    <w:p w14:paraId="503076A0" w14:textId="77777777" w:rsidR="00EC55C1" w:rsidRDefault="0011606D">
      <w:pPr>
        <w:ind w:left="0" w:hanging="2"/>
      </w:pPr>
      <w:r>
        <w:t>Staff who are provided with a uniform.</w:t>
      </w:r>
    </w:p>
    <w:p w14:paraId="503076A1" w14:textId="77777777" w:rsidR="00EC55C1" w:rsidRDefault="00EC55C1">
      <w:pPr>
        <w:ind w:left="0" w:hanging="2"/>
      </w:pPr>
      <w:bookmarkStart w:id="9" w:name="_heading=h.3dy6vkm" w:colFirst="0" w:colLast="0"/>
      <w:bookmarkEnd w:id="9"/>
    </w:p>
    <w:p w14:paraId="503076A2" w14:textId="77777777" w:rsidR="00EC55C1" w:rsidRDefault="00EC55C1">
      <w:pPr>
        <w:ind w:left="0" w:hanging="2"/>
      </w:pPr>
      <w:bookmarkStart w:id="10" w:name="_heading=h.8rv3h67lws90" w:colFirst="0" w:colLast="0"/>
      <w:bookmarkEnd w:id="10"/>
    </w:p>
    <w:p w14:paraId="503076A3" w14:textId="77777777" w:rsidR="00EC55C1" w:rsidRDefault="00EC55C1">
      <w:pPr>
        <w:ind w:left="0" w:hanging="2"/>
      </w:pPr>
      <w:bookmarkStart w:id="11" w:name="_heading=h.hyupu4lnb3vc" w:colFirst="0" w:colLast="0"/>
      <w:bookmarkEnd w:id="11"/>
    </w:p>
    <w:p w14:paraId="503076A4" w14:textId="77777777" w:rsidR="00EC55C1" w:rsidRDefault="00EC55C1">
      <w:pPr>
        <w:ind w:left="0" w:hanging="2"/>
      </w:pPr>
      <w:bookmarkStart w:id="12" w:name="_heading=h.xucc43fjvh4t" w:colFirst="0" w:colLast="0"/>
      <w:bookmarkEnd w:id="12"/>
    </w:p>
    <w:p w14:paraId="503076A5" w14:textId="77777777" w:rsidR="00EC55C1" w:rsidRDefault="00EC55C1">
      <w:pPr>
        <w:ind w:left="0" w:hanging="2"/>
      </w:pPr>
      <w:bookmarkStart w:id="13" w:name="_heading=h.drmlhccnsy2z" w:colFirst="0" w:colLast="0"/>
      <w:bookmarkEnd w:id="13"/>
    </w:p>
    <w:p w14:paraId="503076A6" w14:textId="77777777" w:rsidR="00EC55C1" w:rsidRDefault="00EC55C1">
      <w:pPr>
        <w:ind w:left="0" w:hanging="2"/>
      </w:pPr>
      <w:bookmarkStart w:id="14" w:name="_heading=h.pj2owo5wrbv3" w:colFirst="0" w:colLast="0"/>
      <w:bookmarkEnd w:id="14"/>
    </w:p>
    <w:p w14:paraId="503076A7" w14:textId="77777777" w:rsidR="00EC55C1" w:rsidRDefault="00EC55C1">
      <w:pPr>
        <w:ind w:left="0" w:hanging="2"/>
      </w:pPr>
      <w:bookmarkStart w:id="15" w:name="_heading=h.pksv66rlb63l" w:colFirst="0" w:colLast="0"/>
      <w:bookmarkEnd w:id="15"/>
    </w:p>
    <w:p w14:paraId="503076A8" w14:textId="77777777" w:rsidR="00EC55C1" w:rsidRDefault="00EC55C1">
      <w:pPr>
        <w:ind w:left="0" w:hanging="2"/>
      </w:pPr>
      <w:bookmarkStart w:id="16" w:name="_heading=h.tqseonyycri3" w:colFirst="0" w:colLast="0"/>
      <w:bookmarkEnd w:id="16"/>
    </w:p>
    <w:p w14:paraId="503076A9" w14:textId="77777777" w:rsidR="00EC55C1" w:rsidRDefault="00EC55C1">
      <w:pPr>
        <w:ind w:left="0" w:hanging="2"/>
      </w:pPr>
      <w:bookmarkStart w:id="17" w:name="_heading=h.k2uipxwjkk5k" w:colFirst="0" w:colLast="0"/>
      <w:bookmarkEnd w:id="17"/>
    </w:p>
    <w:p w14:paraId="503076AA" w14:textId="77777777" w:rsidR="00EC55C1" w:rsidRDefault="0011606D">
      <w:pPr>
        <w:pStyle w:val="Heading1"/>
        <w:numPr>
          <w:ilvl w:val="0"/>
          <w:numId w:val="2"/>
        </w:numPr>
        <w:ind w:left="0" w:hanging="2"/>
      </w:pPr>
      <w:r>
        <w:t>DUTIES AND RESPONSIBILITIES</w:t>
      </w:r>
    </w:p>
    <w:p w14:paraId="503076AB" w14:textId="77777777" w:rsidR="00EC55C1" w:rsidRDefault="00EC55C1">
      <w:pPr>
        <w:ind w:left="0" w:hanging="2"/>
      </w:pPr>
    </w:p>
    <w:p w14:paraId="503076AC" w14:textId="77777777" w:rsidR="00EC55C1" w:rsidRDefault="0011606D">
      <w:pPr>
        <w:ind w:left="0" w:hanging="2"/>
      </w:pPr>
      <w:r>
        <w:t>All managers have a responsibility to ensure that</w:t>
      </w:r>
    </w:p>
    <w:p w14:paraId="503076AD" w14:textId="77777777" w:rsidR="00EC55C1" w:rsidRDefault="00EC55C1">
      <w:pPr>
        <w:ind w:left="0" w:hanging="2"/>
      </w:pPr>
    </w:p>
    <w:p w14:paraId="503076AE" w14:textId="77777777" w:rsidR="00EC55C1" w:rsidRDefault="0011606D">
      <w:pPr>
        <w:numPr>
          <w:ilvl w:val="1"/>
          <w:numId w:val="3"/>
        </w:numPr>
        <w:ind w:left="0" w:hanging="2"/>
        <w:jc w:val="left"/>
      </w:pPr>
      <w:r>
        <w:t>Staff are aware of the content of this policy</w:t>
      </w:r>
    </w:p>
    <w:p w14:paraId="503076AF" w14:textId="77777777" w:rsidR="00EC55C1" w:rsidRDefault="0011606D">
      <w:pPr>
        <w:numPr>
          <w:ilvl w:val="1"/>
          <w:numId w:val="3"/>
        </w:numPr>
        <w:ind w:left="0" w:hanging="2"/>
        <w:jc w:val="left"/>
      </w:pPr>
      <w:r>
        <w:t xml:space="preserve">All staff comply with the policy. </w:t>
      </w:r>
    </w:p>
    <w:p w14:paraId="503076B0" w14:textId="77777777" w:rsidR="00EC55C1" w:rsidRDefault="0011606D">
      <w:pPr>
        <w:numPr>
          <w:ilvl w:val="1"/>
          <w:numId w:val="3"/>
        </w:numPr>
        <w:ind w:left="0" w:hanging="2"/>
        <w:jc w:val="left"/>
      </w:pPr>
      <w:r>
        <w:t>Local instructions specific to staff group(s) o</w:t>
      </w:r>
      <w:r>
        <w:t>r specialty are developed</w:t>
      </w:r>
    </w:p>
    <w:p w14:paraId="503076B1" w14:textId="77777777" w:rsidR="00EC55C1" w:rsidRDefault="0011606D">
      <w:pPr>
        <w:numPr>
          <w:ilvl w:val="1"/>
          <w:numId w:val="3"/>
        </w:numPr>
        <w:ind w:left="0" w:hanging="2"/>
        <w:jc w:val="left"/>
      </w:pPr>
      <w:r>
        <w:t>Seek approval from the Director of Nursing or delegated individual for the introduction of a new clinical uniform or a change to the current clinical uniform.  This applies to all staff groups.</w:t>
      </w:r>
    </w:p>
    <w:p w14:paraId="503076B2" w14:textId="77777777" w:rsidR="00EC55C1" w:rsidRDefault="00EC55C1">
      <w:pPr>
        <w:ind w:left="0" w:hanging="2"/>
      </w:pPr>
    </w:p>
    <w:p w14:paraId="503076B3" w14:textId="77777777" w:rsidR="00EC55C1" w:rsidRDefault="00EC55C1">
      <w:pPr>
        <w:ind w:left="0" w:hanging="2"/>
      </w:pPr>
      <w:bookmarkStart w:id="18" w:name="_heading=h.1t3h5sf" w:colFirst="0" w:colLast="0"/>
      <w:bookmarkEnd w:id="18"/>
    </w:p>
    <w:p w14:paraId="503076B4" w14:textId="77777777" w:rsidR="00EC55C1" w:rsidRDefault="0011606D">
      <w:pPr>
        <w:pStyle w:val="Heading1"/>
        <w:numPr>
          <w:ilvl w:val="0"/>
          <w:numId w:val="2"/>
        </w:numPr>
        <w:ind w:left="0" w:hanging="2"/>
      </w:pPr>
      <w:r>
        <w:t>PROCESS</w:t>
      </w:r>
    </w:p>
    <w:p w14:paraId="503076B5" w14:textId="77777777" w:rsidR="00EC55C1" w:rsidRDefault="00EC55C1">
      <w:pPr>
        <w:ind w:left="0" w:hanging="2"/>
      </w:pPr>
    </w:p>
    <w:p w14:paraId="503076B6" w14:textId="77777777" w:rsidR="00EC55C1" w:rsidRDefault="0011606D">
      <w:pPr>
        <w:ind w:left="0" w:hanging="2"/>
        <w:jc w:val="left"/>
      </w:pPr>
      <w:proofErr w:type="gramStart"/>
      <w:r>
        <w:t>6.1  All</w:t>
      </w:r>
      <w:proofErr w:type="gramEnd"/>
      <w:r>
        <w:t xml:space="preserve"> Staff will:</w:t>
      </w:r>
    </w:p>
    <w:p w14:paraId="503076B7" w14:textId="77777777" w:rsidR="00EC55C1" w:rsidRDefault="00EC55C1">
      <w:pPr>
        <w:ind w:left="0" w:hanging="2"/>
      </w:pPr>
    </w:p>
    <w:p w14:paraId="503076B8" w14:textId="77777777" w:rsidR="00EC55C1" w:rsidRDefault="0011606D">
      <w:pPr>
        <w:ind w:left="0" w:hanging="2"/>
        <w:jc w:val="left"/>
      </w:pPr>
      <w:r>
        <w:t>6.1.1     Wear their uniforms</w:t>
      </w:r>
      <w:r>
        <w:t xml:space="preserve"> / work clothes in a manner that will project a professional image and will inspire public confidence.</w:t>
      </w:r>
    </w:p>
    <w:p w14:paraId="503076B9" w14:textId="77777777" w:rsidR="00EC55C1" w:rsidRDefault="00EC55C1">
      <w:pPr>
        <w:ind w:left="0" w:hanging="2"/>
      </w:pPr>
    </w:p>
    <w:p w14:paraId="503076BA" w14:textId="77777777" w:rsidR="00EC55C1" w:rsidRDefault="0011606D">
      <w:pPr>
        <w:ind w:left="0" w:hanging="2"/>
        <w:jc w:val="left"/>
      </w:pPr>
      <w:r>
        <w:t xml:space="preserve">6.1.2     Wear identification (that includes their title, </w:t>
      </w:r>
      <w:proofErr w:type="gramStart"/>
      <w:r>
        <w:t>name</w:t>
      </w:r>
      <w:proofErr w:type="gramEnd"/>
      <w:r>
        <w:t xml:space="preserve"> and profession), clearly visible to members of the public, patients and other staff at al</w:t>
      </w:r>
      <w:r>
        <w:t xml:space="preserve">l times.  Lanyards should be of corporate design and </w:t>
      </w:r>
      <w:proofErr w:type="spellStart"/>
      <w:r>
        <w:t>colour</w:t>
      </w:r>
      <w:proofErr w:type="spellEnd"/>
      <w:r>
        <w:t xml:space="preserve"> and be made of cloth / plastic.  Staff must remove their identification when not on Trust premises.</w:t>
      </w:r>
    </w:p>
    <w:p w14:paraId="503076BB" w14:textId="77777777" w:rsidR="00EC55C1" w:rsidRDefault="00EC55C1">
      <w:pPr>
        <w:ind w:left="0" w:hanging="2"/>
      </w:pPr>
    </w:p>
    <w:p w14:paraId="503076BC" w14:textId="77777777" w:rsidR="00EC55C1" w:rsidRDefault="0011606D">
      <w:pPr>
        <w:ind w:left="0" w:hanging="2"/>
        <w:jc w:val="left"/>
        <w:rPr>
          <w:u w:val="single"/>
        </w:rPr>
      </w:pPr>
      <w:r>
        <w:t xml:space="preserve">6.2       </w:t>
      </w:r>
      <w:r>
        <w:rPr>
          <w:b/>
          <w:u w:val="single"/>
        </w:rPr>
        <w:t>Non-uniformed Staff:</w:t>
      </w:r>
    </w:p>
    <w:p w14:paraId="503076BD" w14:textId="77777777" w:rsidR="00EC55C1" w:rsidRDefault="00EC55C1">
      <w:pPr>
        <w:ind w:left="0" w:hanging="2"/>
      </w:pPr>
    </w:p>
    <w:p w14:paraId="503076BE" w14:textId="77777777" w:rsidR="00EC55C1" w:rsidRDefault="0011606D">
      <w:pPr>
        <w:widowControl w:val="0"/>
        <w:tabs>
          <w:tab w:val="left" w:pos="-5760"/>
        </w:tabs>
        <w:ind w:left="0" w:right="144" w:hanging="2"/>
        <w:jc w:val="left"/>
      </w:pPr>
      <w:r>
        <w:t>6.2.1     Should wear business casual dress as a matter of cour</w:t>
      </w:r>
      <w:r>
        <w:t>se and business smart (formal attire) when appropriate to project a professional image.</w:t>
      </w:r>
    </w:p>
    <w:p w14:paraId="503076BF" w14:textId="77777777" w:rsidR="00EC55C1" w:rsidRDefault="00EC55C1">
      <w:pPr>
        <w:widowControl w:val="0"/>
        <w:tabs>
          <w:tab w:val="left" w:pos="-5760"/>
        </w:tabs>
        <w:ind w:left="0" w:right="144" w:hanging="2"/>
        <w:jc w:val="left"/>
      </w:pPr>
    </w:p>
    <w:tbl>
      <w:tblPr>
        <w:tblStyle w:val="a2"/>
        <w:tblW w:w="916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24"/>
        <w:gridCol w:w="5245"/>
      </w:tblGrid>
      <w:tr w:rsidR="00EC55C1" w14:paraId="503076C2" w14:textId="77777777">
        <w:tc>
          <w:tcPr>
            <w:tcW w:w="9169" w:type="dxa"/>
            <w:gridSpan w:val="2"/>
          </w:tcPr>
          <w:p w14:paraId="503076C0" w14:textId="77777777" w:rsidR="00EC55C1" w:rsidRDefault="0011606D">
            <w:pPr>
              <w:widowControl w:val="0"/>
              <w:tabs>
                <w:tab w:val="left" w:pos="-5760"/>
              </w:tabs>
              <w:ind w:left="0" w:right="144" w:hanging="2"/>
              <w:jc w:val="left"/>
            </w:pPr>
            <w:r>
              <w:rPr>
                <w:b/>
              </w:rPr>
              <w:t>Professional dress for non-uniformed staff</w:t>
            </w:r>
          </w:p>
          <w:p w14:paraId="503076C1" w14:textId="77777777" w:rsidR="00EC55C1" w:rsidRDefault="00EC55C1">
            <w:pPr>
              <w:widowControl w:val="0"/>
              <w:tabs>
                <w:tab w:val="left" w:pos="-5760"/>
              </w:tabs>
              <w:ind w:left="0" w:right="144" w:hanging="2"/>
              <w:jc w:val="left"/>
            </w:pPr>
          </w:p>
        </w:tc>
      </w:tr>
      <w:tr w:rsidR="00EC55C1" w14:paraId="503076C4" w14:textId="77777777">
        <w:tc>
          <w:tcPr>
            <w:tcW w:w="9169" w:type="dxa"/>
            <w:gridSpan w:val="2"/>
          </w:tcPr>
          <w:p w14:paraId="503076C3" w14:textId="77777777" w:rsidR="00EC55C1" w:rsidRDefault="0011606D">
            <w:pPr>
              <w:widowControl w:val="0"/>
              <w:tabs>
                <w:tab w:val="left" w:pos="-5760"/>
              </w:tabs>
              <w:ind w:left="0" w:right="144" w:hanging="2"/>
              <w:jc w:val="left"/>
            </w:pPr>
            <w:r>
              <w:rPr>
                <w:b/>
              </w:rPr>
              <w:t xml:space="preserve">All clothes should be of good repair so as not to be deemed offensive to patients, </w:t>
            </w:r>
            <w:proofErr w:type="gramStart"/>
            <w:r>
              <w:rPr>
                <w:b/>
              </w:rPr>
              <w:t>colleagues</w:t>
            </w:r>
            <w:proofErr w:type="gramEnd"/>
            <w:r>
              <w:rPr>
                <w:b/>
              </w:rPr>
              <w:t xml:space="preserve"> and the public</w:t>
            </w:r>
          </w:p>
        </w:tc>
      </w:tr>
      <w:tr w:rsidR="00EC55C1" w14:paraId="503076C7" w14:textId="77777777">
        <w:tc>
          <w:tcPr>
            <w:tcW w:w="9169" w:type="dxa"/>
            <w:gridSpan w:val="2"/>
          </w:tcPr>
          <w:p w14:paraId="503076C5" w14:textId="77777777" w:rsidR="00EC55C1" w:rsidRDefault="0011606D">
            <w:pPr>
              <w:widowControl w:val="0"/>
              <w:tabs>
                <w:tab w:val="left" w:pos="-5760"/>
              </w:tabs>
              <w:ind w:left="0" w:right="144" w:hanging="2"/>
              <w:jc w:val="left"/>
            </w:pPr>
            <w:r>
              <w:rPr>
                <w:b/>
              </w:rPr>
              <w:t>Business Casual</w:t>
            </w:r>
          </w:p>
          <w:p w14:paraId="503076C6" w14:textId="77777777" w:rsidR="00EC55C1" w:rsidRDefault="00EC55C1">
            <w:pPr>
              <w:widowControl w:val="0"/>
              <w:tabs>
                <w:tab w:val="left" w:pos="-5760"/>
              </w:tabs>
              <w:ind w:left="0" w:right="144" w:hanging="2"/>
              <w:jc w:val="left"/>
            </w:pPr>
          </w:p>
        </w:tc>
      </w:tr>
      <w:tr w:rsidR="00EC55C1" w14:paraId="503076D2" w14:textId="77777777">
        <w:tc>
          <w:tcPr>
            <w:tcW w:w="3924" w:type="dxa"/>
          </w:tcPr>
          <w:p w14:paraId="503076C8" w14:textId="77777777" w:rsidR="00EC55C1" w:rsidRDefault="0011606D">
            <w:pPr>
              <w:widowControl w:val="0"/>
              <w:tabs>
                <w:tab w:val="left" w:pos="-5760"/>
              </w:tabs>
              <w:ind w:left="0" w:right="144" w:hanging="2"/>
              <w:jc w:val="left"/>
            </w:pPr>
            <w:r>
              <w:t>Men – what to wear</w:t>
            </w:r>
          </w:p>
        </w:tc>
        <w:tc>
          <w:tcPr>
            <w:tcW w:w="5245" w:type="dxa"/>
          </w:tcPr>
          <w:p w14:paraId="503076C9" w14:textId="77777777" w:rsidR="00EC55C1" w:rsidRDefault="0011606D">
            <w:pPr>
              <w:widowControl w:val="0"/>
              <w:tabs>
                <w:tab w:val="left" w:pos="-5760"/>
              </w:tabs>
              <w:ind w:left="0" w:right="144" w:hanging="2"/>
              <w:jc w:val="left"/>
            </w:pPr>
            <w:r>
              <w:t>Collared tucked in shirt</w:t>
            </w:r>
          </w:p>
          <w:p w14:paraId="503076CA" w14:textId="77777777" w:rsidR="00EC55C1" w:rsidRDefault="0011606D">
            <w:pPr>
              <w:widowControl w:val="0"/>
              <w:tabs>
                <w:tab w:val="left" w:pos="-5760"/>
              </w:tabs>
              <w:ind w:left="0" w:right="144" w:hanging="2"/>
              <w:jc w:val="left"/>
            </w:pPr>
            <w:r>
              <w:t>Polo shirt</w:t>
            </w:r>
          </w:p>
          <w:p w14:paraId="503076CB" w14:textId="77777777" w:rsidR="00EC55C1" w:rsidRDefault="0011606D">
            <w:pPr>
              <w:widowControl w:val="0"/>
              <w:tabs>
                <w:tab w:val="left" w:pos="-5760"/>
              </w:tabs>
              <w:ind w:left="0" w:right="144" w:hanging="2"/>
              <w:jc w:val="left"/>
            </w:pPr>
            <w:r>
              <w:t>Sweater</w:t>
            </w:r>
          </w:p>
          <w:p w14:paraId="503076CC" w14:textId="77777777" w:rsidR="00EC55C1" w:rsidRDefault="0011606D">
            <w:pPr>
              <w:widowControl w:val="0"/>
              <w:tabs>
                <w:tab w:val="left" w:pos="-5760"/>
              </w:tabs>
              <w:ind w:left="0" w:right="144" w:hanging="2"/>
              <w:jc w:val="left"/>
            </w:pPr>
            <w:r>
              <w:t>Tie (optional)</w:t>
            </w:r>
          </w:p>
          <w:p w14:paraId="503076CD" w14:textId="77777777" w:rsidR="00EC55C1" w:rsidRDefault="0011606D">
            <w:pPr>
              <w:widowControl w:val="0"/>
              <w:tabs>
                <w:tab w:val="left" w:pos="-5760"/>
              </w:tabs>
              <w:ind w:left="0" w:right="144" w:hanging="2"/>
              <w:jc w:val="left"/>
            </w:pPr>
            <w:r>
              <w:t>Jacket (optional)</w:t>
            </w:r>
          </w:p>
          <w:p w14:paraId="503076CE" w14:textId="77777777" w:rsidR="00EC55C1" w:rsidRDefault="0011606D">
            <w:pPr>
              <w:widowControl w:val="0"/>
              <w:tabs>
                <w:tab w:val="left" w:pos="-5760"/>
              </w:tabs>
              <w:ind w:left="0" w:right="144" w:hanging="2"/>
              <w:jc w:val="left"/>
            </w:pPr>
            <w:r>
              <w:t>Formal style trouser</w:t>
            </w:r>
          </w:p>
          <w:p w14:paraId="503076CF" w14:textId="77777777" w:rsidR="00EC55C1" w:rsidRDefault="0011606D">
            <w:pPr>
              <w:widowControl w:val="0"/>
              <w:tabs>
                <w:tab w:val="left" w:pos="-5760"/>
              </w:tabs>
              <w:ind w:left="0" w:right="144" w:hanging="2"/>
              <w:jc w:val="left"/>
            </w:pPr>
            <w:r>
              <w:t>Formal styl</w:t>
            </w:r>
            <w:r>
              <w:t>e enclosed boots / shoes</w:t>
            </w:r>
          </w:p>
          <w:p w14:paraId="503076D0" w14:textId="77777777" w:rsidR="00EC55C1" w:rsidRDefault="00EC55C1">
            <w:pPr>
              <w:widowControl w:val="0"/>
              <w:tabs>
                <w:tab w:val="left" w:pos="-5760"/>
              </w:tabs>
              <w:ind w:left="0" w:right="144" w:hanging="2"/>
              <w:jc w:val="left"/>
            </w:pPr>
          </w:p>
          <w:p w14:paraId="503076D1" w14:textId="77777777" w:rsidR="00EC55C1" w:rsidRDefault="00EC55C1">
            <w:pPr>
              <w:widowControl w:val="0"/>
              <w:tabs>
                <w:tab w:val="left" w:pos="-5760"/>
              </w:tabs>
              <w:ind w:left="0" w:right="144" w:hanging="2"/>
              <w:jc w:val="left"/>
            </w:pPr>
          </w:p>
        </w:tc>
      </w:tr>
    </w:tbl>
    <w:p w14:paraId="503076D3" w14:textId="77777777" w:rsidR="00EC55C1" w:rsidRDefault="00EC55C1">
      <w:pPr>
        <w:widowControl w:val="0"/>
        <w:tabs>
          <w:tab w:val="left" w:pos="-5760"/>
        </w:tabs>
        <w:ind w:left="0" w:right="144" w:hanging="2"/>
        <w:jc w:val="left"/>
      </w:pPr>
    </w:p>
    <w:p w14:paraId="503076D4" w14:textId="77777777" w:rsidR="00EC55C1" w:rsidRDefault="00EC55C1">
      <w:pPr>
        <w:widowControl w:val="0"/>
        <w:tabs>
          <w:tab w:val="left" w:pos="-5760"/>
        </w:tabs>
        <w:ind w:left="0" w:right="144" w:hanging="2"/>
        <w:jc w:val="left"/>
      </w:pPr>
    </w:p>
    <w:p w14:paraId="503076D5" w14:textId="77777777" w:rsidR="00EC55C1" w:rsidRDefault="00EC55C1">
      <w:pPr>
        <w:widowControl w:val="0"/>
        <w:tabs>
          <w:tab w:val="left" w:pos="-5760"/>
        </w:tabs>
        <w:ind w:left="0" w:right="144" w:hanging="2"/>
        <w:jc w:val="left"/>
      </w:pPr>
    </w:p>
    <w:p w14:paraId="503076D6" w14:textId="77777777" w:rsidR="00EC55C1" w:rsidRDefault="00EC55C1">
      <w:pPr>
        <w:widowControl w:val="0"/>
        <w:tabs>
          <w:tab w:val="left" w:pos="-5760"/>
        </w:tabs>
        <w:ind w:left="0" w:right="144" w:hanging="2"/>
        <w:jc w:val="left"/>
      </w:pPr>
    </w:p>
    <w:p w14:paraId="503076D7" w14:textId="77777777" w:rsidR="00EC55C1" w:rsidRDefault="00EC55C1">
      <w:pPr>
        <w:widowControl w:val="0"/>
        <w:tabs>
          <w:tab w:val="left" w:pos="-5760"/>
        </w:tabs>
        <w:ind w:left="0" w:right="144" w:hanging="2"/>
        <w:jc w:val="left"/>
      </w:pPr>
    </w:p>
    <w:p w14:paraId="503076D8" w14:textId="77777777" w:rsidR="00EC55C1" w:rsidRDefault="00EC55C1">
      <w:pPr>
        <w:widowControl w:val="0"/>
        <w:tabs>
          <w:tab w:val="left" w:pos="-5760"/>
        </w:tabs>
        <w:ind w:left="0" w:right="144" w:hanging="2"/>
        <w:jc w:val="left"/>
      </w:pPr>
    </w:p>
    <w:tbl>
      <w:tblPr>
        <w:tblStyle w:val="a3"/>
        <w:tblW w:w="9195" w:type="dxa"/>
        <w:tblInd w:w="7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75"/>
        <w:gridCol w:w="4920"/>
      </w:tblGrid>
      <w:tr w:rsidR="00EC55C1" w14:paraId="503076E2" w14:textId="77777777">
        <w:tc>
          <w:tcPr>
            <w:tcW w:w="4275" w:type="dxa"/>
          </w:tcPr>
          <w:p w14:paraId="503076D9" w14:textId="77777777" w:rsidR="00EC55C1" w:rsidRDefault="0011606D">
            <w:pPr>
              <w:widowControl w:val="0"/>
              <w:tabs>
                <w:tab w:val="left" w:pos="-5760"/>
              </w:tabs>
              <w:ind w:left="0" w:right="144" w:hanging="2"/>
              <w:jc w:val="left"/>
            </w:pPr>
            <w:r>
              <w:t>Men – what not to wear</w:t>
            </w:r>
          </w:p>
        </w:tc>
        <w:tc>
          <w:tcPr>
            <w:tcW w:w="4920" w:type="dxa"/>
          </w:tcPr>
          <w:p w14:paraId="503076DA" w14:textId="77777777" w:rsidR="00EC55C1" w:rsidRDefault="0011606D">
            <w:pPr>
              <w:widowControl w:val="0"/>
              <w:tabs>
                <w:tab w:val="left" w:pos="-5760"/>
              </w:tabs>
              <w:ind w:left="0" w:right="144" w:hanging="2"/>
              <w:jc w:val="left"/>
            </w:pPr>
            <w:r>
              <w:t>Jeans, cargo trousers</w:t>
            </w:r>
          </w:p>
          <w:p w14:paraId="503076DB" w14:textId="77777777" w:rsidR="00EC55C1" w:rsidRDefault="0011606D">
            <w:pPr>
              <w:widowControl w:val="0"/>
              <w:tabs>
                <w:tab w:val="left" w:pos="-5760"/>
              </w:tabs>
              <w:ind w:left="0" w:right="144" w:hanging="2"/>
              <w:jc w:val="left"/>
            </w:pPr>
            <w:r>
              <w:lastRenderedPageBreak/>
              <w:t>T-shirt (unless under a shirt)</w:t>
            </w:r>
          </w:p>
          <w:p w14:paraId="503076DC" w14:textId="77777777" w:rsidR="00EC55C1" w:rsidRDefault="0011606D">
            <w:pPr>
              <w:widowControl w:val="0"/>
              <w:tabs>
                <w:tab w:val="left" w:pos="-5760"/>
              </w:tabs>
              <w:ind w:left="0" w:right="144" w:hanging="2"/>
              <w:jc w:val="left"/>
            </w:pPr>
            <w:proofErr w:type="gramStart"/>
            <w:r>
              <w:t>Sweat pants</w:t>
            </w:r>
            <w:proofErr w:type="gramEnd"/>
          </w:p>
          <w:p w14:paraId="503076DD" w14:textId="77777777" w:rsidR="00EC55C1" w:rsidRDefault="0011606D">
            <w:pPr>
              <w:widowControl w:val="0"/>
              <w:tabs>
                <w:tab w:val="left" w:pos="-5760"/>
              </w:tabs>
              <w:ind w:left="0" w:right="144" w:hanging="2"/>
              <w:jc w:val="left"/>
            </w:pPr>
            <w:r>
              <w:t xml:space="preserve">Shorts </w:t>
            </w:r>
          </w:p>
          <w:p w14:paraId="503076DE" w14:textId="77777777" w:rsidR="00EC55C1" w:rsidRDefault="0011606D">
            <w:pPr>
              <w:widowControl w:val="0"/>
              <w:tabs>
                <w:tab w:val="left" w:pos="-5760"/>
              </w:tabs>
              <w:ind w:left="0" w:right="144" w:hanging="2"/>
              <w:jc w:val="left"/>
            </w:pPr>
            <w:r>
              <w:t>Camouflage (unless part of military uniform)</w:t>
            </w:r>
          </w:p>
          <w:p w14:paraId="503076DF" w14:textId="77777777" w:rsidR="00EC55C1" w:rsidRDefault="0011606D">
            <w:pPr>
              <w:widowControl w:val="0"/>
              <w:tabs>
                <w:tab w:val="left" w:pos="-5760"/>
              </w:tabs>
              <w:ind w:left="0" w:right="144" w:hanging="2"/>
              <w:jc w:val="left"/>
            </w:pPr>
            <w:r>
              <w:t>Flip flops, sandals</w:t>
            </w:r>
          </w:p>
          <w:p w14:paraId="503076E0" w14:textId="77777777" w:rsidR="00EC55C1" w:rsidRDefault="0011606D">
            <w:pPr>
              <w:widowControl w:val="0"/>
              <w:tabs>
                <w:tab w:val="left" w:pos="-5760"/>
              </w:tabs>
              <w:ind w:left="0" w:right="144" w:hanging="2"/>
              <w:jc w:val="left"/>
            </w:pPr>
            <w:r>
              <w:t>sports shoes</w:t>
            </w:r>
          </w:p>
          <w:p w14:paraId="503076E1" w14:textId="77777777" w:rsidR="00EC55C1" w:rsidRDefault="0011606D">
            <w:pPr>
              <w:widowControl w:val="0"/>
              <w:tabs>
                <w:tab w:val="left" w:pos="-5760"/>
              </w:tabs>
              <w:ind w:left="0" w:right="144" w:hanging="2"/>
              <w:jc w:val="left"/>
            </w:pPr>
            <w:proofErr w:type="spellStart"/>
            <w:r>
              <w:t>Sloganed</w:t>
            </w:r>
            <w:proofErr w:type="spellEnd"/>
            <w:r>
              <w:t xml:space="preserve"> clothing</w:t>
            </w:r>
          </w:p>
        </w:tc>
      </w:tr>
      <w:tr w:rsidR="00EC55C1" w14:paraId="503076EB" w14:textId="77777777">
        <w:tc>
          <w:tcPr>
            <w:tcW w:w="4275" w:type="dxa"/>
          </w:tcPr>
          <w:p w14:paraId="503076E3" w14:textId="77777777" w:rsidR="00EC55C1" w:rsidRDefault="0011606D">
            <w:pPr>
              <w:widowControl w:val="0"/>
              <w:tabs>
                <w:tab w:val="left" w:pos="-5760"/>
              </w:tabs>
              <w:ind w:left="0" w:right="144" w:hanging="2"/>
              <w:jc w:val="left"/>
            </w:pPr>
            <w:r>
              <w:lastRenderedPageBreak/>
              <w:t>Women – what to wear</w:t>
            </w:r>
          </w:p>
        </w:tc>
        <w:tc>
          <w:tcPr>
            <w:tcW w:w="4920" w:type="dxa"/>
          </w:tcPr>
          <w:p w14:paraId="503076E4" w14:textId="77777777" w:rsidR="00EC55C1" w:rsidRDefault="0011606D">
            <w:pPr>
              <w:widowControl w:val="0"/>
              <w:tabs>
                <w:tab w:val="left" w:pos="-5760"/>
              </w:tabs>
              <w:ind w:left="0" w:right="144" w:hanging="2"/>
              <w:jc w:val="left"/>
            </w:pPr>
            <w:r>
              <w:t>Skirt (not mini)</w:t>
            </w:r>
          </w:p>
          <w:p w14:paraId="503076E5" w14:textId="77777777" w:rsidR="00EC55C1" w:rsidRDefault="0011606D">
            <w:pPr>
              <w:widowControl w:val="0"/>
              <w:tabs>
                <w:tab w:val="left" w:pos="-5760"/>
              </w:tabs>
              <w:ind w:left="0" w:right="144" w:hanging="2"/>
              <w:jc w:val="left"/>
            </w:pPr>
            <w:r>
              <w:t>Dress (not mini)</w:t>
            </w:r>
          </w:p>
          <w:p w14:paraId="503076E6" w14:textId="77777777" w:rsidR="00EC55C1" w:rsidRDefault="0011606D">
            <w:pPr>
              <w:widowControl w:val="0"/>
              <w:tabs>
                <w:tab w:val="left" w:pos="-5760"/>
              </w:tabs>
              <w:ind w:left="0" w:right="144" w:hanging="2"/>
              <w:jc w:val="left"/>
            </w:pPr>
            <w:r>
              <w:t>Tailored trousers</w:t>
            </w:r>
          </w:p>
          <w:p w14:paraId="503076E7" w14:textId="77777777" w:rsidR="00EC55C1" w:rsidRDefault="0011606D">
            <w:pPr>
              <w:widowControl w:val="0"/>
              <w:tabs>
                <w:tab w:val="left" w:pos="-5760"/>
              </w:tabs>
              <w:ind w:left="0" w:right="144" w:hanging="2"/>
              <w:jc w:val="left"/>
            </w:pPr>
            <w:r>
              <w:t>Jacket or smart cardigan</w:t>
            </w:r>
          </w:p>
          <w:p w14:paraId="503076E8" w14:textId="77777777" w:rsidR="00EC55C1" w:rsidRDefault="0011606D">
            <w:pPr>
              <w:widowControl w:val="0"/>
              <w:tabs>
                <w:tab w:val="left" w:pos="-5760"/>
              </w:tabs>
              <w:ind w:left="0" w:right="144" w:hanging="2"/>
              <w:jc w:val="left"/>
            </w:pPr>
            <w:r>
              <w:t>Shirt, Blouse</w:t>
            </w:r>
          </w:p>
          <w:p w14:paraId="503076E9" w14:textId="77777777" w:rsidR="00EC55C1" w:rsidRDefault="0011606D">
            <w:pPr>
              <w:widowControl w:val="0"/>
              <w:tabs>
                <w:tab w:val="left" w:pos="-5760"/>
              </w:tabs>
              <w:ind w:left="0" w:right="144" w:hanging="2"/>
              <w:jc w:val="left"/>
            </w:pPr>
            <w:r>
              <w:t xml:space="preserve">Boots, </w:t>
            </w:r>
            <w:proofErr w:type="gramStart"/>
            <w:r>
              <w:t>flats</w:t>
            </w:r>
            <w:proofErr w:type="gramEnd"/>
            <w:r>
              <w:t xml:space="preserve"> or low-mid heels in a subtle </w:t>
            </w:r>
            <w:proofErr w:type="spellStart"/>
            <w:r>
              <w:t>colour</w:t>
            </w:r>
            <w:proofErr w:type="spellEnd"/>
          </w:p>
          <w:p w14:paraId="503076EA" w14:textId="77777777" w:rsidR="00EC55C1" w:rsidRDefault="0011606D">
            <w:pPr>
              <w:widowControl w:val="0"/>
              <w:tabs>
                <w:tab w:val="left" w:pos="-5760"/>
              </w:tabs>
              <w:ind w:left="0" w:right="144" w:hanging="2"/>
              <w:jc w:val="left"/>
            </w:pPr>
            <w:r>
              <w:t>Open toed shoes and sandals (in non-clinical area only see 6.2.2)</w:t>
            </w:r>
          </w:p>
        </w:tc>
      </w:tr>
      <w:tr w:rsidR="00EC55C1" w14:paraId="503076F4" w14:textId="77777777">
        <w:tc>
          <w:tcPr>
            <w:tcW w:w="4275" w:type="dxa"/>
          </w:tcPr>
          <w:p w14:paraId="503076EC" w14:textId="77777777" w:rsidR="00EC55C1" w:rsidRDefault="0011606D">
            <w:pPr>
              <w:widowControl w:val="0"/>
              <w:tabs>
                <w:tab w:val="left" w:pos="-5760"/>
              </w:tabs>
              <w:ind w:left="0" w:right="144" w:hanging="2"/>
              <w:jc w:val="left"/>
            </w:pPr>
            <w:r>
              <w:t>Women – what not to wear</w:t>
            </w:r>
          </w:p>
        </w:tc>
        <w:tc>
          <w:tcPr>
            <w:tcW w:w="4920" w:type="dxa"/>
          </w:tcPr>
          <w:p w14:paraId="503076ED" w14:textId="77777777" w:rsidR="00EC55C1" w:rsidRDefault="0011606D">
            <w:pPr>
              <w:widowControl w:val="0"/>
              <w:tabs>
                <w:tab w:val="left" w:pos="-5760"/>
              </w:tabs>
              <w:ind w:left="0" w:right="144" w:hanging="2"/>
              <w:jc w:val="left"/>
            </w:pPr>
            <w:r>
              <w:t>Jea</w:t>
            </w:r>
            <w:r>
              <w:t>ns, leggings, jeggings</w:t>
            </w:r>
          </w:p>
          <w:p w14:paraId="503076EE" w14:textId="77777777" w:rsidR="00EC55C1" w:rsidRDefault="0011606D">
            <w:pPr>
              <w:widowControl w:val="0"/>
              <w:tabs>
                <w:tab w:val="left" w:pos="-5760"/>
              </w:tabs>
              <w:ind w:left="0" w:right="144" w:hanging="2"/>
              <w:jc w:val="left"/>
            </w:pPr>
            <w:r>
              <w:t>Miniskirts, mini dresses, skorts</w:t>
            </w:r>
          </w:p>
          <w:p w14:paraId="503076EF" w14:textId="77777777" w:rsidR="00EC55C1" w:rsidRDefault="0011606D">
            <w:pPr>
              <w:widowControl w:val="0"/>
              <w:tabs>
                <w:tab w:val="left" w:pos="-5760"/>
              </w:tabs>
              <w:ind w:left="0" w:right="144" w:hanging="2"/>
              <w:jc w:val="left"/>
            </w:pPr>
            <w:r>
              <w:t xml:space="preserve">Sun, </w:t>
            </w:r>
            <w:proofErr w:type="gramStart"/>
            <w:r>
              <w:t>beach</w:t>
            </w:r>
            <w:proofErr w:type="gramEnd"/>
            <w:r>
              <w:t xml:space="preserve"> or spaghetti strap dresses</w:t>
            </w:r>
          </w:p>
          <w:p w14:paraId="503076F0" w14:textId="77777777" w:rsidR="00EC55C1" w:rsidRDefault="0011606D">
            <w:pPr>
              <w:widowControl w:val="0"/>
              <w:tabs>
                <w:tab w:val="left" w:pos="-5760"/>
              </w:tabs>
              <w:ind w:left="0" w:right="144" w:hanging="2"/>
              <w:jc w:val="left"/>
            </w:pPr>
            <w:r>
              <w:t>Halter tops, tops with bare shoulders</w:t>
            </w:r>
          </w:p>
          <w:p w14:paraId="503076F1" w14:textId="77777777" w:rsidR="00EC55C1" w:rsidRDefault="0011606D">
            <w:pPr>
              <w:widowControl w:val="0"/>
              <w:tabs>
                <w:tab w:val="left" w:pos="-5760"/>
              </w:tabs>
              <w:ind w:left="0" w:right="144" w:hanging="2"/>
              <w:jc w:val="left"/>
            </w:pPr>
            <w:r>
              <w:t xml:space="preserve">Any clothing that is overly revealing of cleavage, stomach, </w:t>
            </w:r>
            <w:proofErr w:type="gramStart"/>
            <w:r>
              <w:t>shoulders</w:t>
            </w:r>
            <w:proofErr w:type="gramEnd"/>
            <w:r>
              <w:t xml:space="preserve"> or thighs is unacceptable</w:t>
            </w:r>
          </w:p>
          <w:p w14:paraId="503076F2" w14:textId="77777777" w:rsidR="00EC55C1" w:rsidRDefault="0011606D">
            <w:pPr>
              <w:widowControl w:val="0"/>
              <w:tabs>
                <w:tab w:val="left" w:pos="-5760"/>
              </w:tabs>
              <w:ind w:left="0" w:right="144" w:hanging="2"/>
              <w:jc w:val="left"/>
            </w:pPr>
            <w:r>
              <w:t>Sweatshirts</w:t>
            </w:r>
          </w:p>
          <w:p w14:paraId="503076F3" w14:textId="77777777" w:rsidR="00EC55C1" w:rsidRDefault="0011606D">
            <w:pPr>
              <w:widowControl w:val="0"/>
              <w:tabs>
                <w:tab w:val="left" w:pos="-5760"/>
              </w:tabs>
              <w:ind w:left="0" w:right="144" w:hanging="2"/>
              <w:jc w:val="left"/>
            </w:pPr>
            <w:r>
              <w:t>Flip flops, stil</w:t>
            </w:r>
            <w:r>
              <w:t xml:space="preserve">etto heels, </w:t>
            </w:r>
            <w:proofErr w:type="spellStart"/>
            <w:r>
              <w:t>sloganed</w:t>
            </w:r>
            <w:proofErr w:type="spellEnd"/>
            <w:r>
              <w:t xml:space="preserve"> clothing. </w:t>
            </w:r>
          </w:p>
        </w:tc>
      </w:tr>
      <w:tr w:rsidR="00EC55C1" w14:paraId="503076F7" w14:textId="77777777">
        <w:tc>
          <w:tcPr>
            <w:tcW w:w="9195" w:type="dxa"/>
            <w:gridSpan w:val="2"/>
          </w:tcPr>
          <w:p w14:paraId="503076F5" w14:textId="77777777" w:rsidR="00EC55C1" w:rsidRDefault="0011606D">
            <w:pPr>
              <w:widowControl w:val="0"/>
              <w:tabs>
                <w:tab w:val="left" w:pos="-5760"/>
              </w:tabs>
              <w:ind w:left="0" w:right="144" w:hanging="2"/>
              <w:jc w:val="left"/>
            </w:pPr>
            <w:r>
              <w:rPr>
                <w:b/>
              </w:rPr>
              <w:t>Business smart</w:t>
            </w:r>
          </w:p>
          <w:p w14:paraId="503076F6" w14:textId="77777777" w:rsidR="00EC55C1" w:rsidRDefault="00EC55C1">
            <w:pPr>
              <w:widowControl w:val="0"/>
              <w:tabs>
                <w:tab w:val="left" w:pos="-5760"/>
              </w:tabs>
              <w:ind w:left="0" w:right="144" w:hanging="2"/>
              <w:jc w:val="left"/>
            </w:pPr>
          </w:p>
        </w:tc>
      </w:tr>
      <w:tr w:rsidR="00EC55C1" w14:paraId="503076FC" w14:textId="77777777">
        <w:tc>
          <w:tcPr>
            <w:tcW w:w="4275" w:type="dxa"/>
          </w:tcPr>
          <w:p w14:paraId="503076F8" w14:textId="77777777" w:rsidR="00EC55C1" w:rsidRDefault="0011606D">
            <w:pPr>
              <w:widowControl w:val="0"/>
              <w:tabs>
                <w:tab w:val="left" w:pos="-5760"/>
              </w:tabs>
              <w:ind w:left="0" w:right="144" w:hanging="2"/>
              <w:jc w:val="left"/>
            </w:pPr>
            <w:r>
              <w:t>Men</w:t>
            </w:r>
          </w:p>
        </w:tc>
        <w:tc>
          <w:tcPr>
            <w:tcW w:w="4920" w:type="dxa"/>
          </w:tcPr>
          <w:p w14:paraId="503076F9" w14:textId="77777777" w:rsidR="00EC55C1" w:rsidRDefault="0011606D">
            <w:pPr>
              <w:widowControl w:val="0"/>
              <w:tabs>
                <w:tab w:val="left" w:pos="-5760"/>
              </w:tabs>
              <w:ind w:left="0" w:right="144" w:hanging="2"/>
              <w:jc w:val="left"/>
            </w:pPr>
            <w:r>
              <w:t>Tailored coordinated suit, blazer</w:t>
            </w:r>
          </w:p>
          <w:p w14:paraId="503076FA" w14:textId="77777777" w:rsidR="00EC55C1" w:rsidRDefault="0011606D">
            <w:pPr>
              <w:widowControl w:val="0"/>
              <w:tabs>
                <w:tab w:val="left" w:pos="-5760"/>
              </w:tabs>
              <w:ind w:left="0" w:right="144" w:hanging="2"/>
              <w:jc w:val="left"/>
            </w:pPr>
            <w:r>
              <w:t>Formal shirt, conservative tie (optional)</w:t>
            </w:r>
          </w:p>
          <w:p w14:paraId="503076FB" w14:textId="77777777" w:rsidR="00EC55C1" w:rsidRDefault="0011606D">
            <w:pPr>
              <w:widowControl w:val="0"/>
              <w:tabs>
                <w:tab w:val="left" w:pos="-5760"/>
              </w:tabs>
              <w:ind w:left="0" w:right="144" w:hanging="2"/>
              <w:jc w:val="left"/>
            </w:pPr>
            <w:r>
              <w:t>Dark enclosed shoes and socks</w:t>
            </w:r>
          </w:p>
        </w:tc>
      </w:tr>
      <w:tr w:rsidR="00EC55C1" w14:paraId="50307701" w14:textId="77777777">
        <w:tc>
          <w:tcPr>
            <w:tcW w:w="4275" w:type="dxa"/>
          </w:tcPr>
          <w:p w14:paraId="503076FD" w14:textId="77777777" w:rsidR="00EC55C1" w:rsidRDefault="0011606D">
            <w:pPr>
              <w:widowControl w:val="0"/>
              <w:tabs>
                <w:tab w:val="left" w:pos="-5760"/>
              </w:tabs>
              <w:ind w:left="0" w:right="144" w:hanging="2"/>
              <w:jc w:val="left"/>
            </w:pPr>
            <w:r>
              <w:t>Women</w:t>
            </w:r>
          </w:p>
        </w:tc>
        <w:tc>
          <w:tcPr>
            <w:tcW w:w="4920" w:type="dxa"/>
          </w:tcPr>
          <w:p w14:paraId="503076FE" w14:textId="77777777" w:rsidR="00EC55C1" w:rsidRDefault="0011606D">
            <w:pPr>
              <w:widowControl w:val="0"/>
              <w:tabs>
                <w:tab w:val="left" w:pos="-5760"/>
              </w:tabs>
              <w:ind w:left="0" w:right="144" w:hanging="2"/>
              <w:jc w:val="left"/>
            </w:pPr>
            <w:r>
              <w:t>Tailored, coordinated suit with skirt length as above</w:t>
            </w:r>
          </w:p>
          <w:p w14:paraId="503076FF" w14:textId="77777777" w:rsidR="00EC55C1" w:rsidRDefault="0011606D">
            <w:pPr>
              <w:widowControl w:val="0"/>
              <w:tabs>
                <w:tab w:val="left" w:pos="-5760"/>
              </w:tabs>
              <w:ind w:left="0" w:right="144" w:hanging="2"/>
              <w:jc w:val="left"/>
            </w:pPr>
            <w:r>
              <w:t>Trousers, blouse with conservative necklines</w:t>
            </w:r>
          </w:p>
          <w:p w14:paraId="50307700" w14:textId="77777777" w:rsidR="00EC55C1" w:rsidRDefault="0011606D">
            <w:pPr>
              <w:widowControl w:val="0"/>
              <w:tabs>
                <w:tab w:val="left" w:pos="-5760"/>
              </w:tabs>
              <w:ind w:left="0" w:right="144" w:hanging="2"/>
              <w:jc w:val="left"/>
            </w:pPr>
            <w:r>
              <w:t>Classic toe, low/medium heeled shoes</w:t>
            </w:r>
          </w:p>
        </w:tc>
      </w:tr>
    </w:tbl>
    <w:p w14:paraId="50307702" w14:textId="77777777" w:rsidR="00EC55C1" w:rsidRDefault="00EC55C1">
      <w:pPr>
        <w:widowControl w:val="0"/>
        <w:tabs>
          <w:tab w:val="left" w:pos="-5760"/>
        </w:tabs>
        <w:ind w:left="0" w:right="144" w:hanging="2"/>
        <w:jc w:val="left"/>
      </w:pPr>
    </w:p>
    <w:p w14:paraId="50307703" w14:textId="77777777" w:rsidR="00EC55C1" w:rsidRDefault="0011606D">
      <w:pPr>
        <w:widowControl w:val="0"/>
        <w:tabs>
          <w:tab w:val="left" w:pos="-5760"/>
        </w:tabs>
        <w:ind w:left="0" w:right="144" w:hanging="2"/>
        <w:jc w:val="left"/>
      </w:pPr>
      <w:r>
        <w:t>Staff will present a professional personal appearance</w:t>
      </w:r>
    </w:p>
    <w:p w14:paraId="50307704" w14:textId="77777777" w:rsidR="00EC55C1" w:rsidRDefault="00EC55C1">
      <w:pPr>
        <w:widowControl w:val="0"/>
        <w:tabs>
          <w:tab w:val="left" w:pos="-5760"/>
        </w:tabs>
        <w:ind w:left="0" w:right="144" w:hanging="2"/>
        <w:jc w:val="left"/>
      </w:pPr>
    </w:p>
    <w:tbl>
      <w:tblPr>
        <w:tblStyle w:val="a4"/>
        <w:tblW w:w="9407"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07"/>
      </w:tblGrid>
      <w:tr w:rsidR="00EC55C1" w14:paraId="50307707" w14:textId="77777777">
        <w:tc>
          <w:tcPr>
            <w:tcW w:w="9407" w:type="dxa"/>
          </w:tcPr>
          <w:p w14:paraId="50307705" w14:textId="77777777" w:rsidR="00EC55C1" w:rsidRDefault="0011606D">
            <w:pPr>
              <w:widowControl w:val="0"/>
              <w:tabs>
                <w:tab w:val="left" w:pos="-5760"/>
              </w:tabs>
              <w:ind w:left="0" w:right="144" w:hanging="2"/>
              <w:jc w:val="left"/>
            </w:pPr>
            <w:r>
              <w:rPr>
                <w:b/>
              </w:rPr>
              <w:t xml:space="preserve">Personal appearance for </w:t>
            </w:r>
            <w:proofErr w:type="gramStart"/>
            <w:r>
              <w:rPr>
                <w:b/>
              </w:rPr>
              <w:t>Non-Uniformed</w:t>
            </w:r>
            <w:proofErr w:type="gramEnd"/>
            <w:r>
              <w:rPr>
                <w:b/>
              </w:rPr>
              <w:t xml:space="preserve"> staff</w:t>
            </w:r>
          </w:p>
          <w:p w14:paraId="50307706" w14:textId="77777777" w:rsidR="00EC55C1" w:rsidRDefault="00EC55C1">
            <w:pPr>
              <w:widowControl w:val="0"/>
              <w:tabs>
                <w:tab w:val="left" w:pos="-5760"/>
              </w:tabs>
              <w:ind w:left="0" w:right="144" w:hanging="2"/>
              <w:jc w:val="left"/>
            </w:pPr>
          </w:p>
        </w:tc>
      </w:tr>
      <w:tr w:rsidR="00EC55C1" w14:paraId="50307709" w14:textId="77777777">
        <w:tc>
          <w:tcPr>
            <w:tcW w:w="9407" w:type="dxa"/>
          </w:tcPr>
          <w:p w14:paraId="50307708" w14:textId="77777777" w:rsidR="00EC55C1" w:rsidRDefault="0011606D">
            <w:pPr>
              <w:widowControl w:val="0"/>
              <w:tabs>
                <w:tab w:val="left" w:pos="-5760"/>
              </w:tabs>
              <w:ind w:left="0" w:right="144" w:hanging="2"/>
              <w:jc w:val="left"/>
            </w:pPr>
            <w:r>
              <w:t xml:space="preserve"> Hair should be clean and neat, of a </w:t>
            </w:r>
            <w:proofErr w:type="spellStart"/>
            <w:r>
              <w:t>colour</w:t>
            </w:r>
            <w:proofErr w:type="spellEnd"/>
            <w:r>
              <w:t xml:space="preserve"> that would not draw undue attention. Long hair should be tied back if it poses an infection risk in clinical areas.</w:t>
            </w:r>
          </w:p>
        </w:tc>
      </w:tr>
    </w:tbl>
    <w:p w14:paraId="5030770A" w14:textId="77777777" w:rsidR="00EC55C1" w:rsidRDefault="00EC55C1">
      <w:pPr>
        <w:widowControl w:val="0"/>
        <w:tabs>
          <w:tab w:val="left" w:pos="-5760"/>
        </w:tabs>
        <w:ind w:left="0" w:right="144" w:hanging="2"/>
        <w:jc w:val="left"/>
      </w:pPr>
    </w:p>
    <w:p w14:paraId="5030770B" w14:textId="77777777" w:rsidR="00EC55C1" w:rsidRDefault="00EC55C1">
      <w:pPr>
        <w:widowControl w:val="0"/>
        <w:tabs>
          <w:tab w:val="left" w:pos="-5760"/>
        </w:tabs>
        <w:ind w:left="0" w:right="144" w:hanging="2"/>
        <w:jc w:val="left"/>
      </w:pPr>
    </w:p>
    <w:p w14:paraId="5030770C" w14:textId="77777777" w:rsidR="00EC55C1" w:rsidRDefault="00EC55C1">
      <w:pPr>
        <w:widowControl w:val="0"/>
        <w:tabs>
          <w:tab w:val="left" w:pos="-5760"/>
        </w:tabs>
        <w:ind w:left="0" w:right="144" w:hanging="2"/>
        <w:jc w:val="left"/>
      </w:pPr>
    </w:p>
    <w:p w14:paraId="5030770D" w14:textId="77777777" w:rsidR="00EC55C1" w:rsidRDefault="00EC55C1">
      <w:pPr>
        <w:widowControl w:val="0"/>
        <w:tabs>
          <w:tab w:val="left" w:pos="-5760"/>
        </w:tabs>
        <w:ind w:left="0" w:right="144" w:hanging="2"/>
        <w:jc w:val="left"/>
      </w:pPr>
    </w:p>
    <w:p w14:paraId="5030770E" w14:textId="77777777" w:rsidR="00EC55C1" w:rsidRDefault="00EC55C1">
      <w:pPr>
        <w:widowControl w:val="0"/>
        <w:tabs>
          <w:tab w:val="left" w:pos="-5760"/>
        </w:tabs>
        <w:ind w:left="0" w:right="144" w:hanging="2"/>
        <w:jc w:val="left"/>
      </w:pPr>
    </w:p>
    <w:p w14:paraId="5030770F" w14:textId="77777777" w:rsidR="00EC55C1" w:rsidRDefault="00EC55C1">
      <w:pPr>
        <w:widowControl w:val="0"/>
        <w:tabs>
          <w:tab w:val="left" w:pos="-5760"/>
        </w:tabs>
        <w:ind w:left="0" w:right="144" w:hanging="2"/>
        <w:jc w:val="left"/>
      </w:pPr>
    </w:p>
    <w:p w14:paraId="50307710" w14:textId="77777777" w:rsidR="00EC55C1" w:rsidRDefault="00EC55C1">
      <w:pPr>
        <w:widowControl w:val="0"/>
        <w:tabs>
          <w:tab w:val="left" w:pos="-5760"/>
        </w:tabs>
        <w:ind w:left="0" w:right="144" w:hanging="2"/>
        <w:jc w:val="left"/>
      </w:pPr>
    </w:p>
    <w:tbl>
      <w:tblPr>
        <w:tblStyle w:val="a5"/>
        <w:tblW w:w="9390" w:type="dxa"/>
        <w:tblInd w:w="6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90"/>
      </w:tblGrid>
      <w:tr w:rsidR="00EC55C1" w14:paraId="50307713" w14:textId="77777777">
        <w:tc>
          <w:tcPr>
            <w:tcW w:w="9390" w:type="dxa"/>
          </w:tcPr>
          <w:p w14:paraId="50307711" w14:textId="77777777" w:rsidR="00EC55C1" w:rsidRDefault="0011606D">
            <w:pPr>
              <w:widowControl w:val="0"/>
              <w:tabs>
                <w:tab w:val="left" w:pos="-5760"/>
              </w:tabs>
              <w:ind w:left="0" w:right="144" w:hanging="2"/>
              <w:jc w:val="left"/>
            </w:pPr>
            <w:r>
              <w:t xml:space="preserve">Hair accessories and fastenings should be discreet </w:t>
            </w:r>
          </w:p>
          <w:p w14:paraId="50307712" w14:textId="77777777" w:rsidR="00EC55C1" w:rsidRDefault="00EC55C1">
            <w:pPr>
              <w:widowControl w:val="0"/>
              <w:tabs>
                <w:tab w:val="left" w:pos="-5760"/>
              </w:tabs>
              <w:ind w:left="0" w:right="144" w:hanging="2"/>
              <w:jc w:val="left"/>
            </w:pPr>
          </w:p>
        </w:tc>
      </w:tr>
      <w:tr w:rsidR="00EC55C1" w14:paraId="50307715" w14:textId="77777777">
        <w:tc>
          <w:tcPr>
            <w:tcW w:w="9390" w:type="dxa"/>
          </w:tcPr>
          <w:p w14:paraId="50307714" w14:textId="77777777" w:rsidR="00EC55C1" w:rsidRDefault="0011606D">
            <w:pPr>
              <w:ind w:left="0" w:hanging="2"/>
              <w:jc w:val="left"/>
            </w:pPr>
            <w:r>
              <w:lastRenderedPageBreak/>
              <w:t xml:space="preserve">Beards must be neatly trimmed unless it reflects an individual’s religious belief where it must be tidy.  </w:t>
            </w:r>
          </w:p>
        </w:tc>
      </w:tr>
      <w:tr w:rsidR="00EC55C1" w14:paraId="50307718" w14:textId="77777777">
        <w:tc>
          <w:tcPr>
            <w:tcW w:w="9390" w:type="dxa"/>
          </w:tcPr>
          <w:p w14:paraId="50307716" w14:textId="77777777" w:rsidR="00EC55C1" w:rsidRDefault="0011606D">
            <w:pPr>
              <w:ind w:left="0" w:hanging="2"/>
              <w:jc w:val="left"/>
            </w:pPr>
            <w:r>
              <w:t xml:space="preserve">Staff must ensure they are clean and tidy and unpleasant body </w:t>
            </w:r>
            <w:proofErr w:type="spellStart"/>
            <w:r>
              <w:t>odour</w:t>
            </w:r>
            <w:proofErr w:type="spellEnd"/>
            <w:r>
              <w:t xml:space="preserve"> is </w:t>
            </w:r>
            <w:proofErr w:type="spellStart"/>
            <w:r>
              <w:t>minimised</w:t>
            </w:r>
            <w:proofErr w:type="spellEnd"/>
          </w:p>
          <w:p w14:paraId="50307717" w14:textId="77777777" w:rsidR="00EC55C1" w:rsidRDefault="00EC55C1">
            <w:pPr>
              <w:widowControl w:val="0"/>
              <w:tabs>
                <w:tab w:val="left" w:pos="-5760"/>
              </w:tabs>
              <w:ind w:left="0" w:right="144" w:hanging="2"/>
              <w:jc w:val="left"/>
            </w:pPr>
          </w:p>
        </w:tc>
      </w:tr>
      <w:tr w:rsidR="00EC55C1" w14:paraId="5030771B" w14:textId="77777777">
        <w:tc>
          <w:tcPr>
            <w:tcW w:w="9390" w:type="dxa"/>
          </w:tcPr>
          <w:p w14:paraId="50307719" w14:textId="77777777" w:rsidR="00EC55C1" w:rsidRDefault="0011606D">
            <w:pPr>
              <w:ind w:left="0" w:hanging="2"/>
              <w:jc w:val="left"/>
            </w:pPr>
            <w:r>
              <w:t>Must wear m</w:t>
            </w:r>
            <w:r>
              <w:t xml:space="preserve">inimum understated </w:t>
            </w:r>
            <w:proofErr w:type="spellStart"/>
            <w:r>
              <w:t>jewellery</w:t>
            </w:r>
            <w:proofErr w:type="spellEnd"/>
          </w:p>
          <w:p w14:paraId="5030771A" w14:textId="77777777" w:rsidR="00EC55C1" w:rsidRDefault="00EC55C1">
            <w:pPr>
              <w:ind w:left="0" w:hanging="2"/>
              <w:jc w:val="left"/>
            </w:pPr>
          </w:p>
        </w:tc>
      </w:tr>
      <w:tr w:rsidR="00EC55C1" w14:paraId="5030771E" w14:textId="77777777">
        <w:tc>
          <w:tcPr>
            <w:tcW w:w="9390" w:type="dxa"/>
          </w:tcPr>
          <w:p w14:paraId="5030771C" w14:textId="77777777" w:rsidR="00EC55C1" w:rsidRDefault="0011606D">
            <w:pPr>
              <w:ind w:left="0" w:hanging="2"/>
              <w:jc w:val="left"/>
            </w:pPr>
            <w:r>
              <w:t>Piercings should be discreet</w:t>
            </w:r>
          </w:p>
          <w:p w14:paraId="5030771D" w14:textId="77777777" w:rsidR="00EC55C1" w:rsidRDefault="00EC55C1">
            <w:pPr>
              <w:ind w:left="0" w:hanging="2"/>
              <w:jc w:val="left"/>
            </w:pPr>
          </w:p>
        </w:tc>
      </w:tr>
      <w:tr w:rsidR="00EC55C1" w14:paraId="50307720" w14:textId="77777777">
        <w:tc>
          <w:tcPr>
            <w:tcW w:w="9390" w:type="dxa"/>
          </w:tcPr>
          <w:p w14:paraId="5030771F" w14:textId="77777777" w:rsidR="00EC55C1" w:rsidRDefault="0011606D">
            <w:pPr>
              <w:widowControl w:val="0"/>
              <w:tabs>
                <w:tab w:val="left" w:pos="-5760"/>
              </w:tabs>
              <w:ind w:left="0" w:right="144" w:hanging="2"/>
              <w:jc w:val="left"/>
            </w:pPr>
            <w:r>
              <w:t xml:space="preserve">False nails and or nail varnish should be of subtle </w:t>
            </w:r>
            <w:proofErr w:type="spellStart"/>
            <w:r>
              <w:t>colour</w:t>
            </w:r>
            <w:proofErr w:type="spellEnd"/>
            <w:r>
              <w:t xml:space="preserve"> and well-manicured</w:t>
            </w:r>
          </w:p>
        </w:tc>
      </w:tr>
      <w:tr w:rsidR="00EC55C1" w14:paraId="50307722" w14:textId="77777777">
        <w:tc>
          <w:tcPr>
            <w:tcW w:w="9390" w:type="dxa"/>
          </w:tcPr>
          <w:p w14:paraId="50307721" w14:textId="77777777" w:rsidR="00EC55C1" w:rsidRDefault="0011606D">
            <w:pPr>
              <w:widowControl w:val="0"/>
              <w:tabs>
                <w:tab w:val="left" w:pos="-5760"/>
              </w:tabs>
              <w:ind w:left="0" w:right="144" w:hanging="2"/>
              <w:jc w:val="left"/>
            </w:pPr>
            <w:r>
              <w:t>Tattoos that could be deemed inappropriate or offensive to any patient or member of staff must be covered</w:t>
            </w:r>
          </w:p>
        </w:tc>
      </w:tr>
      <w:tr w:rsidR="00EC55C1" w14:paraId="50307725" w14:textId="77777777">
        <w:tc>
          <w:tcPr>
            <w:tcW w:w="9390" w:type="dxa"/>
          </w:tcPr>
          <w:p w14:paraId="50307723" w14:textId="77777777" w:rsidR="00EC55C1" w:rsidRDefault="0011606D">
            <w:pPr>
              <w:widowControl w:val="0"/>
              <w:tabs>
                <w:tab w:val="left" w:pos="-5760"/>
              </w:tabs>
              <w:ind w:left="0" w:right="144" w:hanging="2"/>
              <w:jc w:val="left"/>
            </w:pPr>
            <w:r>
              <w:t>Make up should be discrete and fragranced products kept to a minimum</w:t>
            </w:r>
          </w:p>
          <w:p w14:paraId="50307724" w14:textId="77777777" w:rsidR="00EC55C1" w:rsidRDefault="00EC55C1">
            <w:pPr>
              <w:widowControl w:val="0"/>
              <w:tabs>
                <w:tab w:val="left" w:pos="-5760"/>
              </w:tabs>
              <w:ind w:left="0" w:right="144" w:hanging="2"/>
              <w:jc w:val="left"/>
            </w:pPr>
          </w:p>
        </w:tc>
      </w:tr>
    </w:tbl>
    <w:p w14:paraId="50307726" w14:textId="77777777" w:rsidR="00EC55C1" w:rsidRDefault="00EC55C1">
      <w:pPr>
        <w:widowControl w:val="0"/>
        <w:tabs>
          <w:tab w:val="left" w:pos="-5760"/>
        </w:tabs>
        <w:ind w:left="0" w:right="144" w:hanging="2"/>
        <w:jc w:val="left"/>
      </w:pPr>
    </w:p>
    <w:p w14:paraId="50307727" w14:textId="77777777" w:rsidR="00EC55C1" w:rsidRDefault="0011606D">
      <w:pPr>
        <w:ind w:left="0" w:hanging="2"/>
      </w:pPr>
      <w:r>
        <w:t xml:space="preserve"> </w:t>
      </w:r>
    </w:p>
    <w:p w14:paraId="50307728" w14:textId="77777777" w:rsidR="00EC55C1" w:rsidRDefault="00EC55C1">
      <w:pPr>
        <w:ind w:left="0" w:hanging="2"/>
      </w:pPr>
    </w:p>
    <w:p w14:paraId="50307729" w14:textId="77777777" w:rsidR="00EC55C1" w:rsidRDefault="0011606D">
      <w:pPr>
        <w:numPr>
          <w:ilvl w:val="2"/>
          <w:numId w:val="4"/>
        </w:numPr>
        <w:ind w:left="0" w:hanging="2"/>
        <w:jc w:val="left"/>
      </w:pPr>
      <w:r>
        <w:t xml:space="preserve"> Shoes for </w:t>
      </w:r>
      <w:proofErr w:type="spellStart"/>
      <w:proofErr w:type="gramStart"/>
      <w:r>
        <w:t>non clinical</w:t>
      </w:r>
      <w:proofErr w:type="spellEnd"/>
      <w:proofErr w:type="gramEnd"/>
      <w:r>
        <w:t xml:space="preserve"> staff should be professional and smart, fully enclosed and with a low / mid heel, but in extreme weather or for medical reasons, sandals may be allowed at the discretion of the line manager.  Soft-soled shoes will be worn by staff w</w:t>
      </w:r>
      <w:r>
        <w:t xml:space="preserve">ho visit clinical </w:t>
      </w:r>
      <w:r>
        <w:t>areas and ward</w:t>
      </w:r>
      <w:r>
        <w:t xml:space="preserve"> areas to reduce noise. Training shoes or pumps should not be worn unless approved as suitable by the manager.</w:t>
      </w:r>
    </w:p>
    <w:p w14:paraId="5030772A" w14:textId="77777777" w:rsidR="00EC55C1" w:rsidRDefault="00EC55C1">
      <w:pPr>
        <w:ind w:left="0" w:hanging="2"/>
      </w:pPr>
    </w:p>
    <w:p w14:paraId="5030772B" w14:textId="77777777" w:rsidR="00EC55C1" w:rsidRDefault="0011606D">
      <w:pPr>
        <w:numPr>
          <w:ilvl w:val="2"/>
          <w:numId w:val="4"/>
        </w:numPr>
        <w:ind w:left="0" w:hanging="2"/>
        <w:jc w:val="left"/>
      </w:pPr>
      <w:r>
        <w:t xml:space="preserve">Will wear protective clothing if involved in direct contact with patients as described in the </w:t>
      </w:r>
      <w:hyperlink r:id="rId13">
        <w:r>
          <w:t>Infection Control Policy</w:t>
        </w:r>
      </w:hyperlink>
      <w:r>
        <w:t xml:space="preserve"> and Guidelines.</w:t>
      </w:r>
    </w:p>
    <w:p w14:paraId="5030772C" w14:textId="77777777" w:rsidR="00EC55C1" w:rsidRDefault="00EC55C1">
      <w:pPr>
        <w:ind w:left="0" w:hanging="2"/>
      </w:pPr>
    </w:p>
    <w:p w14:paraId="5030772D" w14:textId="77777777" w:rsidR="00EC55C1" w:rsidRDefault="0011606D">
      <w:pPr>
        <w:numPr>
          <w:ilvl w:val="2"/>
          <w:numId w:val="4"/>
        </w:numPr>
        <w:ind w:left="0" w:hanging="2"/>
        <w:jc w:val="left"/>
      </w:pPr>
      <w:r>
        <w:t>Non-uniformed staff involved in direct patient contact will wear short sleeves/ sleeves rolled up and remove a</w:t>
      </w:r>
      <w:r>
        <w:t xml:space="preserve">ll </w:t>
      </w:r>
      <w:proofErr w:type="spellStart"/>
      <w:r>
        <w:t>jewellery</w:t>
      </w:r>
      <w:proofErr w:type="spellEnd"/>
      <w:r>
        <w:t xml:space="preserve"> including wrist watches (plain wedding band allowed) whilst in direct contact with patients to enable adequate hand washing (Naked Below the Elbow).</w:t>
      </w:r>
    </w:p>
    <w:p w14:paraId="5030772E" w14:textId="77777777" w:rsidR="00EC55C1" w:rsidRDefault="00EC55C1">
      <w:pPr>
        <w:spacing w:line="276" w:lineRule="auto"/>
        <w:ind w:left="0" w:hanging="2"/>
        <w:jc w:val="left"/>
      </w:pPr>
    </w:p>
    <w:p w14:paraId="5030772F" w14:textId="77777777" w:rsidR="00EC55C1" w:rsidRDefault="00EC55C1">
      <w:pPr>
        <w:spacing w:line="276" w:lineRule="auto"/>
        <w:ind w:left="0" w:hanging="2"/>
        <w:jc w:val="left"/>
      </w:pPr>
    </w:p>
    <w:p w14:paraId="50307730" w14:textId="77777777" w:rsidR="00EC55C1" w:rsidRDefault="00EC55C1">
      <w:pPr>
        <w:spacing w:line="276" w:lineRule="auto"/>
        <w:ind w:left="0" w:hanging="2"/>
        <w:jc w:val="left"/>
      </w:pPr>
    </w:p>
    <w:p w14:paraId="50307731" w14:textId="77777777" w:rsidR="00EC55C1" w:rsidRDefault="00EC55C1">
      <w:pPr>
        <w:spacing w:line="276" w:lineRule="auto"/>
        <w:ind w:left="0" w:hanging="2"/>
        <w:jc w:val="left"/>
      </w:pPr>
    </w:p>
    <w:p w14:paraId="50307732" w14:textId="77777777" w:rsidR="00EC55C1" w:rsidRDefault="00EC55C1">
      <w:pPr>
        <w:spacing w:line="276" w:lineRule="auto"/>
        <w:ind w:left="0" w:hanging="2"/>
        <w:jc w:val="left"/>
      </w:pPr>
    </w:p>
    <w:p w14:paraId="50307733" w14:textId="77777777" w:rsidR="00EC55C1" w:rsidRDefault="00EC55C1">
      <w:pPr>
        <w:spacing w:line="276" w:lineRule="auto"/>
        <w:ind w:left="0" w:hanging="2"/>
        <w:jc w:val="left"/>
      </w:pPr>
    </w:p>
    <w:p w14:paraId="50307734" w14:textId="77777777" w:rsidR="00EC55C1" w:rsidRDefault="00EC55C1">
      <w:pPr>
        <w:spacing w:line="276" w:lineRule="auto"/>
        <w:ind w:left="0" w:hanging="2"/>
        <w:jc w:val="left"/>
      </w:pPr>
    </w:p>
    <w:p w14:paraId="50307735" w14:textId="77777777" w:rsidR="00EC55C1" w:rsidRDefault="00EC55C1">
      <w:pPr>
        <w:spacing w:line="276" w:lineRule="auto"/>
        <w:ind w:left="0" w:hanging="2"/>
        <w:jc w:val="left"/>
      </w:pPr>
    </w:p>
    <w:p w14:paraId="50307736" w14:textId="77777777" w:rsidR="00EC55C1" w:rsidRDefault="00EC55C1">
      <w:pPr>
        <w:spacing w:line="276" w:lineRule="auto"/>
        <w:ind w:left="0" w:hanging="2"/>
        <w:jc w:val="left"/>
      </w:pPr>
    </w:p>
    <w:p w14:paraId="50307737" w14:textId="77777777" w:rsidR="00EC55C1" w:rsidRDefault="00EC55C1">
      <w:pPr>
        <w:spacing w:line="276" w:lineRule="auto"/>
        <w:ind w:left="0" w:hanging="2"/>
        <w:jc w:val="left"/>
      </w:pPr>
    </w:p>
    <w:p w14:paraId="50307738" w14:textId="77777777" w:rsidR="00EC55C1" w:rsidRDefault="00EC55C1">
      <w:pPr>
        <w:spacing w:line="276" w:lineRule="auto"/>
        <w:ind w:left="0" w:hanging="2"/>
        <w:jc w:val="left"/>
      </w:pPr>
    </w:p>
    <w:p w14:paraId="50307739" w14:textId="77777777" w:rsidR="00EC55C1" w:rsidRDefault="00EC55C1">
      <w:pPr>
        <w:spacing w:line="276" w:lineRule="auto"/>
        <w:ind w:left="0" w:hanging="2"/>
        <w:jc w:val="left"/>
      </w:pPr>
    </w:p>
    <w:p w14:paraId="5030773A" w14:textId="77777777" w:rsidR="00EC55C1" w:rsidRDefault="00EC55C1">
      <w:pPr>
        <w:spacing w:line="276" w:lineRule="auto"/>
        <w:ind w:left="0" w:hanging="2"/>
        <w:jc w:val="left"/>
      </w:pPr>
    </w:p>
    <w:p w14:paraId="5030773B" w14:textId="77777777" w:rsidR="00EC55C1" w:rsidRDefault="00EC55C1">
      <w:pPr>
        <w:spacing w:line="276" w:lineRule="auto"/>
        <w:ind w:left="0" w:hanging="2"/>
        <w:jc w:val="left"/>
      </w:pPr>
    </w:p>
    <w:p w14:paraId="5030773C" w14:textId="77777777" w:rsidR="00EC55C1" w:rsidRDefault="00EC55C1">
      <w:pPr>
        <w:spacing w:line="276" w:lineRule="auto"/>
        <w:ind w:left="0" w:hanging="2"/>
        <w:jc w:val="left"/>
      </w:pPr>
    </w:p>
    <w:p w14:paraId="5030773D" w14:textId="77777777" w:rsidR="00EC55C1" w:rsidRDefault="00EC55C1">
      <w:pPr>
        <w:spacing w:line="276" w:lineRule="auto"/>
        <w:ind w:left="0" w:hanging="2"/>
        <w:jc w:val="left"/>
      </w:pPr>
    </w:p>
    <w:p w14:paraId="5030773E" w14:textId="77777777" w:rsidR="00EC55C1" w:rsidRDefault="00EC55C1">
      <w:pPr>
        <w:spacing w:line="276" w:lineRule="auto"/>
        <w:ind w:left="0" w:hanging="2"/>
        <w:jc w:val="left"/>
      </w:pPr>
    </w:p>
    <w:p w14:paraId="5030773F" w14:textId="77777777" w:rsidR="00EC55C1" w:rsidRDefault="00EC55C1">
      <w:pPr>
        <w:spacing w:line="276" w:lineRule="auto"/>
        <w:ind w:left="0" w:hanging="2"/>
        <w:jc w:val="left"/>
      </w:pPr>
    </w:p>
    <w:p w14:paraId="50307740" w14:textId="77777777" w:rsidR="00EC55C1" w:rsidRDefault="00EC55C1">
      <w:pPr>
        <w:spacing w:line="276" w:lineRule="auto"/>
        <w:ind w:left="0" w:hanging="2"/>
        <w:jc w:val="left"/>
      </w:pPr>
    </w:p>
    <w:p w14:paraId="50307741" w14:textId="77777777" w:rsidR="00EC55C1" w:rsidRDefault="00EC55C1">
      <w:pPr>
        <w:spacing w:line="276" w:lineRule="auto"/>
        <w:ind w:left="0" w:hanging="2"/>
        <w:jc w:val="left"/>
      </w:pPr>
    </w:p>
    <w:p w14:paraId="50307742" w14:textId="77777777" w:rsidR="00EC55C1" w:rsidRDefault="00EC55C1">
      <w:pPr>
        <w:spacing w:line="276" w:lineRule="auto"/>
        <w:ind w:left="0" w:hanging="2"/>
        <w:jc w:val="left"/>
      </w:pPr>
    </w:p>
    <w:p w14:paraId="50307743" w14:textId="77777777" w:rsidR="00EC55C1" w:rsidRDefault="00EC55C1">
      <w:pPr>
        <w:spacing w:line="276" w:lineRule="auto"/>
        <w:ind w:left="0" w:hanging="2"/>
        <w:jc w:val="left"/>
      </w:pPr>
    </w:p>
    <w:p w14:paraId="50307744" w14:textId="77777777" w:rsidR="00EC55C1" w:rsidRDefault="00EC55C1">
      <w:pPr>
        <w:spacing w:line="276" w:lineRule="auto"/>
        <w:ind w:left="0" w:hanging="2"/>
        <w:jc w:val="left"/>
      </w:pPr>
    </w:p>
    <w:p w14:paraId="50307745" w14:textId="77777777" w:rsidR="00EC55C1" w:rsidRDefault="00EC55C1">
      <w:pPr>
        <w:spacing w:line="276" w:lineRule="auto"/>
        <w:ind w:left="0" w:hanging="2"/>
        <w:jc w:val="left"/>
      </w:pPr>
    </w:p>
    <w:p w14:paraId="50307746" w14:textId="77777777" w:rsidR="00EC55C1" w:rsidRDefault="00EC55C1">
      <w:pPr>
        <w:spacing w:line="276" w:lineRule="auto"/>
        <w:ind w:left="0" w:hanging="2"/>
        <w:jc w:val="left"/>
      </w:pPr>
    </w:p>
    <w:p w14:paraId="50307747" w14:textId="77777777" w:rsidR="00EC55C1" w:rsidRDefault="00EC55C1">
      <w:pPr>
        <w:spacing w:line="276" w:lineRule="auto"/>
        <w:ind w:left="0" w:hanging="2"/>
        <w:jc w:val="left"/>
      </w:pPr>
    </w:p>
    <w:p w14:paraId="50307748" w14:textId="77777777" w:rsidR="00EC55C1" w:rsidRDefault="00EC55C1">
      <w:pPr>
        <w:spacing w:line="276" w:lineRule="auto"/>
        <w:ind w:left="0" w:hanging="2"/>
        <w:jc w:val="left"/>
      </w:pPr>
    </w:p>
    <w:p w14:paraId="50307749" w14:textId="77777777" w:rsidR="00EC55C1" w:rsidRDefault="00EC55C1">
      <w:pPr>
        <w:spacing w:line="276" w:lineRule="auto"/>
        <w:ind w:left="0" w:hanging="2"/>
        <w:jc w:val="left"/>
      </w:pPr>
    </w:p>
    <w:p w14:paraId="5030774A" w14:textId="77777777" w:rsidR="00EC55C1" w:rsidRDefault="0011606D">
      <w:pPr>
        <w:spacing w:line="276" w:lineRule="auto"/>
        <w:ind w:left="0" w:hanging="2"/>
        <w:jc w:val="left"/>
        <w:rPr>
          <w:rFonts w:ascii="Calibri" w:eastAsia="Calibri" w:hAnsi="Calibri" w:cs="Calibri"/>
        </w:rPr>
      </w:pPr>
      <w:r>
        <w:br w:type="page"/>
      </w:r>
    </w:p>
    <w:p w14:paraId="5030774B" w14:textId="77777777" w:rsidR="00EC55C1" w:rsidRDefault="00EC55C1">
      <w:pPr>
        <w:ind w:left="0" w:hanging="2"/>
        <w:jc w:val="left"/>
      </w:pPr>
    </w:p>
    <w:p w14:paraId="5030774C" w14:textId="77777777" w:rsidR="00EC55C1" w:rsidRDefault="00EC55C1">
      <w:pPr>
        <w:ind w:left="0" w:hanging="2"/>
        <w:jc w:val="left"/>
      </w:pPr>
    </w:p>
    <w:p w14:paraId="5030774D" w14:textId="77777777" w:rsidR="00EC55C1" w:rsidRDefault="00EC55C1">
      <w:pPr>
        <w:ind w:left="0" w:hanging="2"/>
        <w:jc w:val="left"/>
      </w:pPr>
    </w:p>
    <w:p w14:paraId="5030774E" w14:textId="77777777" w:rsidR="00EC55C1" w:rsidRDefault="00EC55C1">
      <w:pPr>
        <w:ind w:left="0" w:hanging="2"/>
        <w:jc w:val="left"/>
      </w:pPr>
    </w:p>
    <w:p w14:paraId="5030774F" w14:textId="77777777" w:rsidR="00EC55C1" w:rsidRDefault="00EC55C1">
      <w:pPr>
        <w:ind w:left="0" w:hanging="2"/>
        <w:jc w:val="left"/>
      </w:pPr>
    </w:p>
    <w:p w14:paraId="50307750" w14:textId="77777777" w:rsidR="00EC55C1" w:rsidRDefault="00EC55C1">
      <w:pPr>
        <w:ind w:left="0" w:hanging="2"/>
        <w:jc w:val="left"/>
      </w:pPr>
    </w:p>
    <w:p w14:paraId="50307751" w14:textId="77777777" w:rsidR="00EC55C1" w:rsidRDefault="0011606D">
      <w:pPr>
        <w:ind w:left="0" w:hanging="2"/>
        <w:jc w:val="left"/>
      </w:pPr>
      <w:r>
        <w:t xml:space="preserve">6.3 </w:t>
      </w:r>
      <w:r>
        <w:rPr>
          <w:b/>
          <w:u w:val="single"/>
        </w:rPr>
        <w:t>Uniformed staff</w:t>
      </w:r>
    </w:p>
    <w:p w14:paraId="50307752" w14:textId="77777777" w:rsidR="00EC55C1" w:rsidRDefault="00EC55C1">
      <w:pPr>
        <w:ind w:left="0" w:hanging="2"/>
      </w:pPr>
    </w:p>
    <w:p w14:paraId="50307753" w14:textId="77777777" w:rsidR="00EC55C1" w:rsidRDefault="0011606D">
      <w:pPr>
        <w:ind w:left="0" w:hanging="2"/>
      </w:pPr>
      <w:r>
        <w:t xml:space="preserve">Are required to present in the appropriate uniform </w:t>
      </w:r>
      <w:proofErr w:type="gramStart"/>
      <w:r>
        <w:t>so as to</w:t>
      </w:r>
      <w:proofErr w:type="gramEnd"/>
      <w:r>
        <w:t xml:space="preserve"> establish trust and confidence with their patients/customers and their relatives and </w:t>
      </w:r>
      <w:proofErr w:type="spellStart"/>
      <w:r>
        <w:t>carers</w:t>
      </w:r>
      <w:proofErr w:type="spellEnd"/>
      <w:r>
        <w:t>.</w:t>
      </w:r>
    </w:p>
    <w:p w14:paraId="50307754" w14:textId="77777777" w:rsidR="00EC55C1" w:rsidRDefault="00EC55C1">
      <w:pPr>
        <w:ind w:left="0" w:hanging="2"/>
      </w:pPr>
    </w:p>
    <w:tbl>
      <w:tblPr>
        <w:tblStyle w:val="a6"/>
        <w:tblW w:w="8382" w:type="dxa"/>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82"/>
      </w:tblGrid>
      <w:tr w:rsidR="00EC55C1" w14:paraId="50307757" w14:textId="77777777">
        <w:trPr>
          <w:trHeight w:val="241"/>
        </w:trPr>
        <w:tc>
          <w:tcPr>
            <w:tcW w:w="8382" w:type="dxa"/>
          </w:tcPr>
          <w:p w14:paraId="50307755" w14:textId="77777777" w:rsidR="00EC55C1" w:rsidRDefault="0011606D">
            <w:pPr>
              <w:ind w:left="0" w:hanging="2"/>
            </w:pPr>
            <w:r>
              <w:rPr>
                <w:b/>
              </w:rPr>
              <w:t>Professional dress for Uniformed staff</w:t>
            </w:r>
          </w:p>
          <w:p w14:paraId="50307756" w14:textId="77777777" w:rsidR="00EC55C1" w:rsidRDefault="00EC55C1">
            <w:pPr>
              <w:ind w:left="0" w:hanging="2"/>
            </w:pPr>
          </w:p>
        </w:tc>
      </w:tr>
      <w:tr w:rsidR="00EC55C1" w14:paraId="5030775A" w14:textId="77777777">
        <w:trPr>
          <w:trHeight w:val="256"/>
        </w:trPr>
        <w:tc>
          <w:tcPr>
            <w:tcW w:w="8382" w:type="dxa"/>
          </w:tcPr>
          <w:p w14:paraId="50307758" w14:textId="77777777" w:rsidR="00EC55C1" w:rsidRDefault="0011606D">
            <w:pPr>
              <w:ind w:left="0" w:hanging="2"/>
            </w:pPr>
            <w:r>
              <w:t>Wear only uniforms provided by the Trust</w:t>
            </w:r>
          </w:p>
          <w:p w14:paraId="50307759" w14:textId="77777777" w:rsidR="00EC55C1" w:rsidRDefault="00EC55C1">
            <w:pPr>
              <w:ind w:left="0" w:hanging="2"/>
            </w:pPr>
          </w:p>
        </w:tc>
      </w:tr>
      <w:tr w:rsidR="00EC55C1" w14:paraId="5030775C" w14:textId="77777777">
        <w:trPr>
          <w:trHeight w:val="581"/>
        </w:trPr>
        <w:tc>
          <w:tcPr>
            <w:tcW w:w="8382" w:type="dxa"/>
          </w:tcPr>
          <w:p w14:paraId="5030775B" w14:textId="77777777" w:rsidR="00EC55C1" w:rsidRDefault="0011606D">
            <w:pPr>
              <w:ind w:left="0" w:hanging="2"/>
            </w:pPr>
            <w:r>
              <w:t>Employees will be provided with enough uniforms to staff to change each day and must wear a clean uniform at the start of every shift</w:t>
            </w:r>
          </w:p>
        </w:tc>
      </w:tr>
      <w:tr w:rsidR="00EC55C1" w14:paraId="5030775E" w14:textId="77777777">
        <w:trPr>
          <w:trHeight w:val="547"/>
        </w:trPr>
        <w:tc>
          <w:tcPr>
            <w:tcW w:w="8382" w:type="dxa"/>
          </w:tcPr>
          <w:p w14:paraId="5030775D" w14:textId="77777777" w:rsidR="00EC55C1" w:rsidRDefault="0011606D">
            <w:pPr>
              <w:ind w:left="0" w:hanging="2"/>
            </w:pPr>
            <w:r>
              <w:t>All staff working in a front of house capacity must change their uniform immediately should it become visibly soiled or contaminated</w:t>
            </w:r>
          </w:p>
        </w:tc>
      </w:tr>
      <w:tr w:rsidR="00EC55C1" w14:paraId="50307760" w14:textId="77777777">
        <w:trPr>
          <w:trHeight w:val="555"/>
        </w:trPr>
        <w:tc>
          <w:tcPr>
            <w:tcW w:w="8382" w:type="dxa"/>
          </w:tcPr>
          <w:p w14:paraId="5030775F" w14:textId="77777777" w:rsidR="00EC55C1" w:rsidRDefault="0011606D">
            <w:pPr>
              <w:ind w:left="0" w:hanging="2"/>
            </w:pPr>
            <w:r>
              <w:t xml:space="preserve">Shoes must be fully enclosed, water repellent, flat heeled, in good condition, a good fit and in an appropriate </w:t>
            </w:r>
            <w:proofErr w:type="spellStart"/>
            <w:r>
              <w:t>colour</w:t>
            </w:r>
            <w:proofErr w:type="spellEnd"/>
            <w:r>
              <w:t xml:space="preserve">   </w:t>
            </w:r>
          </w:p>
        </w:tc>
      </w:tr>
      <w:tr w:rsidR="00EC55C1" w14:paraId="50307762" w14:textId="77777777">
        <w:trPr>
          <w:trHeight w:val="497"/>
        </w:trPr>
        <w:tc>
          <w:tcPr>
            <w:tcW w:w="8382" w:type="dxa"/>
          </w:tcPr>
          <w:p w14:paraId="50307761" w14:textId="77777777" w:rsidR="00EC55C1" w:rsidRDefault="0011606D">
            <w:pPr>
              <w:ind w:left="0" w:hanging="2"/>
            </w:pPr>
            <w:r>
              <w:t>Footwear must be soft soled for reduced noise</w:t>
            </w:r>
          </w:p>
        </w:tc>
      </w:tr>
      <w:tr w:rsidR="00EC55C1" w14:paraId="50307764" w14:textId="77777777">
        <w:trPr>
          <w:trHeight w:val="497"/>
        </w:trPr>
        <w:tc>
          <w:tcPr>
            <w:tcW w:w="8382" w:type="dxa"/>
          </w:tcPr>
          <w:p w14:paraId="50307763" w14:textId="77777777" w:rsidR="00EC55C1" w:rsidRDefault="0011606D">
            <w:pPr>
              <w:ind w:left="0" w:hanging="2"/>
            </w:pPr>
            <w:r>
              <w:t>Footwear must be appropriate for the area staff work in.</w:t>
            </w:r>
          </w:p>
        </w:tc>
      </w:tr>
      <w:tr w:rsidR="00EC55C1" w14:paraId="50307766" w14:textId="77777777">
        <w:trPr>
          <w:trHeight w:val="497"/>
        </w:trPr>
        <w:tc>
          <w:tcPr>
            <w:tcW w:w="8382" w:type="dxa"/>
          </w:tcPr>
          <w:p w14:paraId="50307765" w14:textId="77777777" w:rsidR="00EC55C1" w:rsidRDefault="0011606D">
            <w:pPr>
              <w:ind w:left="0" w:hanging="2"/>
            </w:pPr>
            <w:r>
              <w:t>Staff who wear a uniform dress must wear black or tan hosiery.  In extremely hot weather approval will be sought from the Director of Nursing for a period of relaxation to this requirement</w:t>
            </w:r>
          </w:p>
        </w:tc>
      </w:tr>
      <w:tr w:rsidR="00EC55C1" w14:paraId="50307768" w14:textId="77777777">
        <w:trPr>
          <w:trHeight w:val="527"/>
        </w:trPr>
        <w:tc>
          <w:tcPr>
            <w:tcW w:w="8382" w:type="dxa"/>
          </w:tcPr>
          <w:p w14:paraId="50307767" w14:textId="77777777" w:rsidR="00EC55C1" w:rsidRDefault="0011606D">
            <w:pPr>
              <w:ind w:left="0" w:hanging="2"/>
            </w:pPr>
            <w:bookmarkStart w:id="19" w:name="_heading=h.4d34og8" w:colFirst="0" w:colLast="0"/>
            <w:bookmarkEnd w:id="19"/>
            <w:r>
              <w:t>Naked Below the Elbow ‘</w:t>
            </w:r>
            <w:r>
              <w:rPr>
                <w:color w:val="00B0F0"/>
              </w:rPr>
              <w:t xml:space="preserve">Hand </w:t>
            </w:r>
            <w:hyperlink r:id="rId14">
              <w:r>
                <w:rPr>
                  <w:color w:val="00B0F0"/>
                  <w:u w:val="single"/>
                </w:rPr>
                <w:t>Hygiene</w:t>
              </w:r>
            </w:hyperlink>
            <w:r>
              <w:rPr>
                <w:color w:val="00B0F0"/>
              </w:rPr>
              <w:t xml:space="preserve"> Policy’</w:t>
            </w:r>
            <w:r>
              <w:t xml:space="preserve"> control of infection guidance must be complied with</w:t>
            </w:r>
          </w:p>
        </w:tc>
      </w:tr>
      <w:tr w:rsidR="00EC55C1" w14:paraId="5030776A" w14:textId="77777777">
        <w:trPr>
          <w:trHeight w:val="527"/>
        </w:trPr>
        <w:tc>
          <w:tcPr>
            <w:tcW w:w="8382" w:type="dxa"/>
          </w:tcPr>
          <w:p w14:paraId="50307769" w14:textId="77777777" w:rsidR="00EC55C1" w:rsidRDefault="0011606D">
            <w:pPr>
              <w:ind w:left="0" w:hanging="2"/>
            </w:pPr>
            <w:proofErr w:type="gramStart"/>
            <w:r>
              <w:t>In regards to</w:t>
            </w:r>
            <w:proofErr w:type="gramEnd"/>
            <w:r>
              <w:t xml:space="preserve"> uniforms which are damaged beyond repair or are stained irrevocably, the Trust will issue replac</w:t>
            </w:r>
            <w:r>
              <w:t>ement uniforms on a one for one basis</w:t>
            </w:r>
          </w:p>
        </w:tc>
      </w:tr>
      <w:tr w:rsidR="00EC55C1" w14:paraId="5030776C" w14:textId="77777777">
        <w:trPr>
          <w:trHeight w:val="527"/>
        </w:trPr>
        <w:tc>
          <w:tcPr>
            <w:tcW w:w="8382" w:type="dxa"/>
          </w:tcPr>
          <w:p w14:paraId="5030776B" w14:textId="77777777" w:rsidR="00EC55C1" w:rsidRDefault="0011606D">
            <w:pPr>
              <w:ind w:left="0" w:hanging="2"/>
            </w:pPr>
            <w:r>
              <w:t>The wearing of any designated uniforms (including scrubs) outside Trust premises is not permitted unless on Trust business or travelling to and from work when the uniform should be covered appropriately to maintain pr</w:t>
            </w:r>
            <w:r>
              <w:t>ofessional image.  Staff may not travel on public transport wearing scrubs.</w:t>
            </w:r>
          </w:p>
        </w:tc>
      </w:tr>
      <w:tr w:rsidR="00EC55C1" w14:paraId="5030776E" w14:textId="77777777">
        <w:trPr>
          <w:trHeight w:val="527"/>
        </w:trPr>
        <w:tc>
          <w:tcPr>
            <w:tcW w:w="8382" w:type="dxa"/>
          </w:tcPr>
          <w:p w14:paraId="5030776D" w14:textId="77777777" w:rsidR="00EC55C1" w:rsidRDefault="0011606D">
            <w:pPr>
              <w:ind w:left="0" w:hanging="2"/>
            </w:pPr>
            <w:r>
              <w:t>Those who work for the Trust are required to wear a uniform are prohibited from smoking whilst in their uniform irrespective of whether the employee is off duty or off Trust premi</w:t>
            </w:r>
            <w:r>
              <w:t>ses</w:t>
            </w:r>
          </w:p>
        </w:tc>
      </w:tr>
    </w:tbl>
    <w:p w14:paraId="5030776F" w14:textId="77777777" w:rsidR="00EC55C1" w:rsidRDefault="00EC55C1">
      <w:pPr>
        <w:widowControl w:val="0"/>
        <w:tabs>
          <w:tab w:val="left" w:pos="-5760"/>
        </w:tabs>
        <w:ind w:left="0" w:right="144" w:hanging="2"/>
        <w:jc w:val="left"/>
      </w:pPr>
    </w:p>
    <w:p w14:paraId="50307770" w14:textId="77777777" w:rsidR="00EC55C1" w:rsidRDefault="00EC55C1">
      <w:pPr>
        <w:widowControl w:val="0"/>
        <w:tabs>
          <w:tab w:val="left" w:pos="-5760"/>
        </w:tabs>
        <w:ind w:left="0" w:right="144" w:hanging="2"/>
        <w:jc w:val="left"/>
      </w:pPr>
    </w:p>
    <w:p w14:paraId="50307771" w14:textId="77777777" w:rsidR="00EC55C1" w:rsidRDefault="0011606D">
      <w:pPr>
        <w:widowControl w:val="0"/>
        <w:tabs>
          <w:tab w:val="left" w:pos="-5760"/>
        </w:tabs>
        <w:ind w:left="0" w:right="144" w:hanging="2"/>
        <w:jc w:val="left"/>
        <w:rPr>
          <w:color w:val="000000"/>
        </w:rPr>
      </w:pPr>
      <w:r>
        <w:t>6.3.1 Uniform provided will be worn appropriately in line with local procedures</w:t>
      </w:r>
      <w:r>
        <w:rPr>
          <w:vertAlign w:val="superscript"/>
        </w:rPr>
        <w:footnoteReference w:id="1"/>
      </w:r>
      <w:r>
        <w:t xml:space="preserve">. </w:t>
      </w:r>
      <w:r>
        <w:rPr>
          <w:color w:val="000000"/>
        </w:rPr>
        <w:t xml:space="preserve">Staff </w:t>
      </w:r>
      <w:proofErr w:type="gramStart"/>
      <w:r>
        <w:rPr>
          <w:color w:val="000000"/>
        </w:rPr>
        <w:t>will  wear</w:t>
      </w:r>
      <w:proofErr w:type="gramEnd"/>
      <w:r>
        <w:rPr>
          <w:color w:val="000000"/>
        </w:rPr>
        <w:t xml:space="preserve"> the equivalent standard of dress to:</w:t>
      </w:r>
    </w:p>
    <w:p w14:paraId="50307772" w14:textId="77777777" w:rsidR="00EC55C1" w:rsidRDefault="0011606D">
      <w:pPr>
        <w:widowControl w:val="0"/>
        <w:numPr>
          <w:ilvl w:val="0"/>
          <w:numId w:val="7"/>
        </w:numPr>
        <w:tabs>
          <w:tab w:val="left" w:pos="-5760"/>
        </w:tabs>
        <w:ind w:left="0" w:right="144" w:hanging="2"/>
        <w:jc w:val="left"/>
        <w:rPr>
          <w:color w:val="000000"/>
        </w:rPr>
      </w:pPr>
      <w:r>
        <w:rPr>
          <w:color w:val="000000"/>
        </w:rPr>
        <w:t xml:space="preserve">Fulfill cultural, </w:t>
      </w:r>
      <w:proofErr w:type="gramStart"/>
      <w:r>
        <w:rPr>
          <w:color w:val="000000"/>
        </w:rPr>
        <w:t>religious</w:t>
      </w:r>
      <w:proofErr w:type="gramEnd"/>
      <w:r>
        <w:rPr>
          <w:color w:val="000000"/>
        </w:rPr>
        <w:t xml:space="preserve"> and ethnic needs. </w:t>
      </w:r>
    </w:p>
    <w:p w14:paraId="50307773" w14:textId="77777777" w:rsidR="00EC55C1" w:rsidRDefault="0011606D">
      <w:pPr>
        <w:widowControl w:val="0"/>
        <w:numPr>
          <w:ilvl w:val="0"/>
          <w:numId w:val="7"/>
        </w:numPr>
        <w:tabs>
          <w:tab w:val="left" w:pos="-5760"/>
        </w:tabs>
        <w:ind w:left="0" w:right="144" w:hanging="2"/>
        <w:jc w:val="left"/>
        <w:rPr>
          <w:sz w:val="18"/>
          <w:szCs w:val="18"/>
        </w:rPr>
      </w:pPr>
      <w:r>
        <w:t>Meet specific needs of staff with disabilities.</w:t>
      </w:r>
    </w:p>
    <w:p w14:paraId="50307774" w14:textId="77777777" w:rsidR="00EC55C1" w:rsidRDefault="00EC55C1">
      <w:pPr>
        <w:widowControl w:val="0"/>
        <w:tabs>
          <w:tab w:val="left" w:pos="-5760"/>
        </w:tabs>
        <w:ind w:left="0" w:right="144" w:hanging="2"/>
        <w:jc w:val="left"/>
      </w:pPr>
    </w:p>
    <w:p w14:paraId="50307775" w14:textId="77777777" w:rsidR="00EC55C1" w:rsidRDefault="0011606D">
      <w:pPr>
        <w:widowControl w:val="0"/>
        <w:tabs>
          <w:tab w:val="left" w:pos="-5760"/>
        </w:tabs>
        <w:ind w:left="0" w:right="144" w:hanging="2"/>
        <w:jc w:val="left"/>
        <w:rPr>
          <w:sz w:val="18"/>
          <w:szCs w:val="18"/>
        </w:rPr>
      </w:pPr>
      <w:r>
        <w:t xml:space="preserve">6.3.2   The needs of pregnant and disabled staff must be </w:t>
      </w:r>
      <w:proofErr w:type="gramStart"/>
      <w:r>
        <w:t>assessed</w:t>
      </w:r>
      <w:proofErr w:type="gramEnd"/>
      <w:r>
        <w:t xml:space="preserve"> and advice obtained through the Health Safety and Wellbeing Department.</w:t>
      </w:r>
    </w:p>
    <w:p w14:paraId="50307776" w14:textId="77777777" w:rsidR="00EC55C1" w:rsidRDefault="00EC55C1">
      <w:pPr>
        <w:ind w:left="0" w:hanging="2"/>
      </w:pPr>
    </w:p>
    <w:p w14:paraId="50307777" w14:textId="77777777" w:rsidR="00EC55C1" w:rsidRDefault="00EC55C1">
      <w:pPr>
        <w:ind w:left="0" w:hanging="2"/>
      </w:pPr>
    </w:p>
    <w:p w14:paraId="50307778" w14:textId="77777777" w:rsidR="00EC55C1" w:rsidRDefault="00EC55C1">
      <w:pPr>
        <w:ind w:left="0" w:hanging="2"/>
      </w:pPr>
    </w:p>
    <w:p w14:paraId="50307779" w14:textId="77777777" w:rsidR="00EC55C1" w:rsidRDefault="00EC55C1">
      <w:pPr>
        <w:ind w:left="0" w:hanging="2"/>
      </w:pPr>
    </w:p>
    <w:p w14:paraId="5030777A" w14:textId="77777777" w:rsidR="00EC55C1" w:rsidRDefault="00EC55C1">
      <w:pPr>
        <w:ind w:left="0" w:hanging="2"/>
      </w:pPr>
    </w:p>
    <w:p w14:paraId="5030777B" w14:textId="77777777" w:rsidR="00EC55C1" w:rsidRDefault="00EC55C1">
      <w:pPr>
        <w:ind w:left="0" w:hanging="2"/>
      </w:pPr>
    </w:p>
    <w:p w14:paraId="5030777C" w14:textId="77777777" w:rsidR="00EC55C1" w:rsidRDefault="00EC55C1">
      <w:pPr>
        <w:ind w:left="0" w:hanging="2"/>
      </w:pPr>
    </w:p>
    <w:p w14:paraId="5030777D" w14:textId="77777777" w:rsidR="00EC55C1" w:rsidRDefault="00EC55C1">
      <w:pPr>
        <w:ind w:left="0" w:hanging="2"/>
      </w:pPr>
    </w:p>
    <w:p w14:paraId="5030777E" w14:textId="77777777" w:rsidR="00EC55C1" w:rsidRDefault="0011606D">
      <w:pPr>
        <w:ind w:left="0" w:hanging="2"/>
        <w:jc w:val="left"/>
      </w:pPr>
      <w:r>
        <w:t>6.3.3 Changing facilities and hospital laundering services wi</w:t>
      </w:r>
      <w:r>
        <w:t>ll be used where provided</w:t>
      </w:r>
      <w:r>
        <w:rPr>
          <w:vertAlign w:val="superscript"/>
        </w:rPr>
        <w:footnoteReference w:id="2"/>
      </w:r>
      <w:r>
        <w:t>. In the absence of on-site facilities, guidance for travelling to and from work, and laundering of uniforms (App I) must be followed.</w:t>
      </w:r>
    </w:p>
    <w:p w14:paraId="5030777F" w14:textId="77777777" w:rsidR="00EC55C1" w:rsidRDefault="0011606D">
      <w:pPr>
        <w:ind w:left="0" w:hanging="2"/>
      </w:pPr>
      <w:r>
        <w:br w:type="page"/>
      </w:r>
    </w:p>
    <w:p w14:paraId="50307780" w14:textId="77777777" w:rsidR="00EC55C1" w:rsidRDefault="00EC55C1">
      <w:pPr>
        <w:ind w:left="0" w:hanging="2"/>
      </w:pPr>
    </w:p>
    <w:p w14:paraId="50307781" w14:textId="77777777" w:rsidR="00EC55C1" w:rsidRDefault="00EC55C1">
      <w:pPr>
        <w:ind w:left="0" w:hanging="2"/>
      </w:pPr>
    </w:p>
    <w:p w14:paraId="50307782" w14:textId="77777777" w:rsidR="00EC55C1" w:rsidRDefault="00EC55C1">
      <w:pPr>
        <w:ind w:left="0" w:hanging="2"/>
      </w:pPr>
    </w:p>
    <w:p w14:paraId="50307783" w14:textId="77777777" w:rsidR="00EC55C1" w:rsidRDefault="00EC55C1">
      <w:pPr>
        <w:ind w:left="0" w:hanging="2"/>
      </w:pPr>
    </w:p>
    <w:p w14:paraId="50307784" w14:textId="77777777" w:rsidR="00EC55C1" w:rsidRDefault="00EC55C1">
      <w:pPr>
        <w:ind w:left="0" w:hanging="2"/>
      </w:pPr>
    </w:p>
    <w:p w14:paraId="50307785" w14:textId="77777777" w:rsidR="00EC55C1" w:rsidRDefault="0011606D">
      <w:pPr>
        <w:ind w:left="0" w:hanging="2"/>
      </w:pPr>
      <w:r>
        <w:t>Uniformed staff must present a professional image in terms of their appearance</w:t>
      </w:r>
    </w:p>
    <w:p w14:paraId="50307786" w14:textId="77777777" w:rsidR="00EC55C1" w:rsidRDefault="00EC55C1">
      <w:pPr>
        <w:ind w:left="0" w:hanging="2"/>
      </w:pPr>
    </w:p>
    <w:tbl>
      <w:tblPr>
        <w:tblStyle w:val="a7"/>
        <w:tblW w:w="8357" w:type="dxa"/>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357"/>
      </w:tblGrid>
      <w:tr w:rsidR="00EC55C1" w14:paraId="50307789" w14:textId="77777777">
        <w:tc>
          <w:tcPr>
            <w:tcW w:w="8357" w:type="dxa"/>
          </w:tcPr>
          <w:p w14:paraId="50307787" w14:textId="77777777" w:rsidR="00EC55C1" w:rsidRDefault="0011606D">
            <w:pPr>
              <w:ind w:left="0" w:hanging="2"/>
            </w:pPr>
            <w:r>
              <w:rPr>
                <w:b/>
              </w:rPr>
              <w:t xml:space="preserve">Personal appearance for Uniformed staff </w:t>
            </w:r>
          </w:p>
          <w:p w14:paraId="50307788" w14:textId="77777777" w:rsidR="00EC55C1" w:rsidRDefault="00EC55C1">
            <w:pPr>
              <w:ind w:left="0" w:hanging="2"/>
            </w:pPr>
          </w:p>
        </w:tc>
      </w:tr>
      <w:tr w:rsidR="00EC55C1" w14:paraId="5030778B" w14:textId="77777777">
        <w:tc>
          <w:tcPr>
            <w:tcW w:w="8357" w:type="dxa"/>
          </w:tcPr>
          <w:p w14:paraId="5030778A" w14:textId="77777777" w:rsidR="00EC55C1" w:rsidRDefault="0011606D">
            <w:pPr>
              <w:ind w:left="0" w:hanging="2"/>
            </w:pPr>
            <w:r>
              <w:t xml:space="preserve">Hair must be clean, </w:t>
            </w:r>
            <w:proofErr w:type="gramStart"/>
            <w:r>
              <w:t>neat</w:t>
            </w:r>
            <w:proofErr w:type="gramEnd"/>
            <w:r>
              <w:t xml:space="preserve"> and tidy and of a </w:t>
            </w:r>
            <w:proofErr w:type="spellStart"/>
            <w:r>
              <w:t>colour</w:t>
            </w:r>
            <w:proofErr w:type="spellEnd"/>
            <w:r>
              <w:t xml:space="preserve"> that would not draw undue attention.  Headscarves worn for religious purposes are p</w:t>
            </w:r>
            <w:r>
              <w:t>ermitted.  Beards must be neatly trimmed unless it reflects an individual’s religious belief where it must be tidy.   Hair must be securely tied so that it does not touch the uniform or the patient.</w:t>
            </w:r>
          </w:p>
        </w:tc>
      </w:tr>
      <w:tr w:rsidR="00EC55C1" w14:paraId="5030778E" w14:textId="77777777">
        <w:tc>
          <w:tcPr>
            <w:tcW w:w="8357" w:type="dxa"/>
          </w:tcPr>
          <w:p w14:paraId="5030778C" w14:textId="77777777" w:rsidR="00EC55C1" w:rsidRDefault="0011606D">
            <w:pPr>
              <w:ind w:left="0" w:hanging="2"/>
            </w:pPr>
            <w:r>
              <w:t>Hair accessories and fastenings should be discreet</w:t>
            </w:r>
          </w:p>
          <w:p w14:paraId="5030778D" w14:textId="77777777" w:rsidR="00EC55C1" w:rsidRDefault="00EC55C1">
            <w:pPr>
              <w:ind w:left="0" w:hanging="2"/>
            </w:pPr>
          </w:p>
        </w:tc>
      </w:tr>
      <w:tr w:rsidR="00EC55C1" w14:paraId="50307790" w14:textId="77777777">
        <w:tc>
          <w:tcPr>
            <w:tcW w:w="8357" w:type="dxa"/>
          </w:tcPr>
          <w:p w14:paraId="5030778F" w14:textId="77777777" w:rsidR="00EC55C1" w:rsidRDefault="0011606D">
            <w:pPr>
              <w:ind w:left="0" w:hanging="2"/>
            </w:pPr>
            <w:r>
              <w:t>Sta</w:t>
            </w:r>
            <w:r>
              <w:t xml:space="preserve">ff must not wear </w:t>
            </w:r>
            <w:proofErr w:type="spellStart"/>
            <w:r>
              <w:t>jewellery</w:t>
            </w:r>
            <w:proofErr w:type="spellEnd"/>
            <w:r>
              <w:t xml:space="preserve"> or any adornment except for a plain band ring, kara, one pair of ear studs.  </w:t>
            </w:r>
            <w:proofErr w:type="spellStart"/>
            <w:r>
              <w:t>Jewellery</w:t>
            </w:r>
            <w:proofErr w:type="spellEnd"/>
            <w:r>
              <w:t xml:space="preserve"> must not pose a risk to themselves or others.  Facial </w:t>
            </w:r>
            <w:proofErr w:type="spellStart"/>
            <w:r>
              <w:t>jewellery</w:t>
            </w:r>
            <w:proofErr w:type="spellEnd"/>
            <w:r>
              <w:t xml:space="preserve"> should be discreet, </w:t>
            </w:r>
            <w:proofErr w:type="gramStart"/>
            <w:r>
              <w:t>plain</w:t>
            </w:r>
            <w:proofErr w:type="gramEnd"/>
            <w:r>
              <w:t xml:space="preserve"> and flat to avoid potential harm.  </w:t>
            </w:r>
          </w:p>
        </w:tc>
      </w:tr>
      <w:tr w:rsidR="00EC55C1" w14:paraId="50307792" w14:textId="77777777">
        <w:tc>
          <w:tcPr>
            <w:tcW w:w="8357" w:type="dxa"/>
          </w:tcPr>
          <w:p w14:paraId="50307791" w14:textId="77777777" w:rsidR="00EC55C1" w:rsidRDefault="0011606D">
            <w:pPr>
              <w:ind w:left="0" w:hanging="2"/>
            </w:pPr>
            <w:r>
              <w:t xml:space="preserve"> Naked Below the Elbow ‘</w:t>
            </w:r>
            <w:r>
              <w:rPr>
                <w:color w:val="00B0F0"/>
              </w:rPr>
              <w:t xml:space="preserve">Hand </w:t>
            </w:r>
            <w:hyperlink r:id="rId15">
              <w:r>
                <w:rPr>
                  <w:color w:val="00B0F0"/>
                  <w:u w:val="single"/>
                </w:rPr>
                <w:t>Hygiene</w:t>
              </w:r>
            </w:hyperlink>
            <w:r>
              <w:rPr>
                <w:color w:val="00B0F0"/>
              </w:rPr>
              <w:t xml:space="preserve"> Policy’</w:t>
            </w:r>
            <w:r>
              <w:t xml:space="preserve"> control of infection guidance must be complied with.</w:t>
            </w:r>
          </w:p>
        </w:tc>
      </w:tr>
      <w:tr w:rsidR="00EC55C1" w14:paraId="50307794" w14:textId="77777777">
        <w:tc>
          <w:tcPr>
            <w:tcW w:w="8357" w:type="dxa"/>
          </w:tcPr>
          <w:p w14:paraId="50307793" w14:textId="77777777" w:rsidR="00EC55C1" w:rsidRDefault="0011606D">
            <w:pPr>
              <w:ind w:left="0" w:hanging="2"/>
            </w:pPr>
            <w:r>
              <w:t>Staff must not wear false nails and/or nai</w:t>
            </w:r>
            <w:r>
              <w:t xml:space="preserve">l varnish and keep their </w:t>
            </w:r>
            <w:r>
              <w:t>fingernails</w:t>
            </w:r>
            <w:r>
              <w:t xml:space="preserve"> clean and short</w:t>
            </w:r>
          </w:p>
        </w:tc>
      </w:tr>
      <w:tr w:rsidR="00EC55C1" w14:paraId="50307796" w14:textId="77777777">
        <w:tc>
          <w:tcPr>
            <w:tcW w:w="8357" w:type="dxa"/>
          </w:tcPr>
          <w:p w14:paraId="50307795" w14:textId="77777777" w:rsidR="00EC55C1" w:rsidRDefault="0011606D">
            <w:pPr>
              <w:ind w:left="0" w:hanging="2"/>
            </w:pPr>
            <w:r>
              <w:t>Tattoos that could be deemed inappropriate or offensive to any patient or member of staff must be covered</w:t>
            </w:r>
          </w:p>
        </w:tc>
      </w:tr>
      <w:tr w:rsidR="00EC55C1" w14:paraId="50307798" w14:textId="77777777">
        <w:tc>
          <w:tcPr>
            <w:tcW w:w="8357" w:type="dxa"/>
          </w:tcPr>
          <w:p w14:paraId="50307797" w14:textId="77777777" w:rsidR="00EC55C1" w:rsidRDefault="0011606D">
            <w:pPr>
              <w:ind w:left="0" w:hanging="2"/>
            </w:pPr>
            <w:r>
              <w:t>Make up should be discrete and fragranced products kept to a minimum</w:t>
            </w:r>
          </w:p>
        </w:tc>
      </w:tr>
      <w:tr w:rsidR="00EC55C1" w14:paraId="5030779A" w14:textId="77777777">
        <w:tc>
          <w:tcPr>
            <w:tcW w:w="8357" w:type="dxa"/>
          </w:tcPr>
          <w:p w14:paraId="50307799" w14:textId="77777777" w:rsidR="00EC55C1" w:rsidRDefault="0011606D">
            <w:pPr>
              <w:ind w:left="0" w:hanging="2"/>
              <w:jc w:val="left"/>
              <w:rPr>
                <w:color w:val="000000"/>
                <w:sz w:val="24"/>
                <w:szCs w:val="24"/>
              </w:rPr>
            </w:pPr>
            <w:r>
              <w:rPr>
                <w:color w:val="000000"/>
              </w:rPr>
              <w:t>Staff must ensure they ar</w:t>
            </w:r>
            <w:r>
              <w:rPr>
                <w:color w:val="000000"/>
              </w:rPr>
              <w:t xml:space="preserve">e clean and </w:t>
            </w:r>
            <w:proofErr w:type="gramStart"/>
            <w:r>
              <w:rPr>
                <w:color w:val="000000"/>
              </w:rPr>
              <w:t>tidy</w:t>
            </w:r>
            <w:proofErr w:type="gramEnd"/>
            <w:r>
              <w:rPr>
                <w:color w:val="000000"/>
              </w:rPr>
              <w:t xml:space="preserve"> and they take steps to keep unpleasant body </w:t>
            </w:r>
            <w:proofErr w:type="spellStart"/>
            <w:r>
              <w:rPr>
                <w:color w:val="000000"/>
              </w:rPr>
              <w:t>odour</w:t>
            </w:r>
            <w:proofErr w:type="spellEnd"/>
            <w:r>
              <w:rPr>
                <w:color w:val="000000"/>
              </w:rPr>
              <w:t xml:space="preserve"> to a minimum</w:t>
            </w:r>
          </w:p>
        </w:tc>
      </w:tr>
    </w:tbl>
    <w:p w14:paraId="5030779B" w14:textId="77777777" w:rsidR="00EC55C1" w:rsidRDefault="00EC55C1">
      <w:pPr>
        <w:ind w:left="0" w:hanging="2"/>
      </w:pPr>
    </w:p>
    <w:p w14:paraId="5030779C" w14:textId="77777777" w:rsidR="00EC55C1" w:rsidRDefault="00EC55C1">
      <w:pPr>
        <w:ind w:left="0" w:hanging="2"/>
      </w:pPr>
    </w:p>
    <w:p w14:paraId="5030779D" w14:textId="77777777" w:rsidR="00EC55C1" w:rsidRDefault="0011606D">
      <w:pPr>
        <w:numPr>
          <w:ilvl w:val="1"/>
          <w:numId w:val="8"/>
        </w:numPr>
        <w:ind w:left="0" w:hanging="2"/>
        <w:jc w:val="left"/>
      </w:pPr>
      <w:r>
        <w:t>The Trust is aware that different cultures may have specific requirements that may affect work and will make efforts to identify these and work with employees to meet them w</w:t>
      </w:r>
      <w:r>
        <w:t>herever possible and that different cultures have specific requirements affecting work in a medical environment. Certain customs of women’s traditional dress need to be considered in this context.</w:t>
      </w:r>
    </w:p>
    <w:p w14:paraId="5030779E" w14:textId="77777777" w:rsidR="00EC55C1" w:rsidRDefault="00EC55C1">
      <w:pPr>
        <w:ind w:left="0" w:hanging="2"/>
        <w:jc w:val="left"/>
      </w:pPr>
    </w:p>
    <w:p w14:paraId="5030779F" w14:textId="77777777" w:rsidR="00EC55C1" w:rsidRDefault="0011606D">
      <w:pPr>
        <w:numPr>
          <w:ilvl w:val="1"/>
          <w:numId w:val="8"/>
        </w:numPr>
        <w:ind w:left="0" w:hanging="2"/>
        <w:jc w:val="left"/>
      </w:pPr>
      <w:r>
        <w:t xml:space="preserve">Staff and students are expected to examine patients of both sexes and from a variety of backgrounds and lifestyles.  Both verbal and non-verbal communication is essential.  For this </w:t>
      </w:r>
      <w:proofErr w:type="gramStart"/>
      <w:r>
        <w:t>reason</w:t>
      </w:r>
      <w:proofErr w:type="gramEnd"/>
      <w:r>
        <w:t xml:space="preserve"> the face should not be covered and dark glasses which prevent eye c</w:t>
      </w:r>
      <w:r>
        <w:t>ontact should not be worn.  In operating theatres, staff and students should ask for a surgical cap called a helmet (due to its shape) which should be worn over scarves and/or a surgical gown requested from theatre staff.</w:t>
      </w:r>
    </w:p>
    <w:p w14:paraId="503077A0" w14:textId="77777777" w:rsidR="00EC55C1" w:rsidRDefault="00EC55C1">
      <w:pPr>
        <w:ind w:left="0" w:hanging="2"/>
      </w:pPr>
      <w:bookmarkStart w:id="20" w:name="_heading=h.2s8eyo1" w:colFirst="0" w:colLast="0"/>
      <w:bookmarkEnd w:id="20"/>
    </w:p>
    <w:p w14:paraId="503077A1" w14:textId="77777777" w:rsidR="00EC55C1" w:rsidRDefault="0011606D">
      <w:pPr>
        <w:pStyle w:val="Heading1"/>
        <w:numPr>
          <w:ilvl w:val="0"/>
          <w:numId w:val="2"/>
        </w:numPr>
        <w:ind w:left="0" w:hanging="2"/>
      </w:pPr>
      <w:r>
        <w:t>TRAINING REQUIREMENTS</w:t>
      </w:r>
    </w:p>
    <w:p w14:paraId="503077A2" w14:textId="77777777" w:rsidR="00EC55C1" w:rsidRDefault="00EC55C1">
      <w:pPr>
        <w:ind w:left="0" w:hanging="2"/>
      </w:pPr>
    </w:p>
    <w:p w14:paraId="503077A3" w14:textId="77777777" w:rsidR="00EC55C1" w:rsidRDefault="0011606D">
      <w:pPr>
        <w:ind w:left="0" w:hanging="2"/>
      </w:pPr>
      <w:r>
        <w:t>All manage</w:t>
      </w:r>
      <w:r>
        <w:t>rs will bring to the attention of staff the requirements of the policy on induction and any updates to policy to established staff.</w:t>
      </w:r>
    </w:p>
    <w:p w14:paraId="503077A4" w14:textId="77777777" w:rsidR="00EC55C1" w:rsidRDefault="00EC55C1">
      <w:pPr>
        <w:ind w:left="0" w:hanging="2"/>
      </w:pPr>
      <w:bookmarkStart w:id="21" w:name="_heading=h.17dp8vu" w:colFirst="0" w:colLast="0"/>
      <w:bookmarkEnd w:id="21"/>
    </w:p>
    <w:p w14:paraId="503077A5" w14:textId="77777777" w:rsidR="00EC55C1" w:rsidRDefault="0011606D">
      <w:pPr>
        <w:pStyle w:val="Heading1"/>
        <w:numPr>
          <w:ilvl w:val="0"/>
          <w:numId w:val="2"/>
        </w:numPr>
        <w:ind w:left="0" w:hanging="2"/>
      </w:pPr>
      <w:r>
        <w:t>REFERENCES AND ASSOCIATED DOCUMENTATION</w:t>
      </w:r>
    </w:p>
    <w:p w14:paraId="503077A6" w14:textId="77777777" w:rsidR="00EC55C1" w:rsidRDefault="00EC55C1">
      <w:pPr>
        <w:ind w:left="0" w:hanging="2"/>
      </w:pPr>
    </w:p>
    <w:p w14:paraId="503077A7" w14:textId="77777777" w:rsidR="00EC55C1" w:rsidRDefault="0011606D">
      <w:pPr>
        <w:ind w:left="0" w:hanging="2"/>
      </w:pPr>
      <w:r>
        <w:t>Guidance on uniforms and clothing worn in the delivery of patient care - Royal Col</w:t>
      </w:r>
      <w:r>
        <w:t>lege of Nursing 2005</w:t>
      </w:r>
    </w:p>
    <w:p w14:paraId="503077A8" w14:textId="77777777" w:rsidR="00EC55C1" w:rsidRDefault="00EC55C1">
      <w:pPr>
        <w:ind w:left="0" w:hanging="2"/>
      </w:pPr>
    </w:p>
    <w:p w14:paraId="503077A9" w14:textId="77777777" w:rsidR="00EC55C1" w:rsidRDefault="00EC55C1">
      <w:pPr>
        <w:ind w:left="0" w:hanging="2"/>
      </w:pPr>
    </w:p>
    <w:p w14:paraId="503077AA" w14:textId="77777777" w:rsidR="00EC55C1" w:rsidRDefault="00EC55C1">
      <w:pPr>
        <w:ind w:left="0" w:hanging="2"/>
      </w:pPr>
    </w:p>
    <w:p w14:paraId="503077AB" w14:textId="77777777" w:rsidR="00EC55C1" w:rsidRDefault="00EC55C1">
      <w:pPr>
        <w:ind w:left="0" w:hanging="2"/>
      </w:pPr>
    </w:p>
    <w:p w14:paraId="503077AC" w14:textId="77777777" w:rsidR="00EC55C1" w:rsidRDefault="00EC55C1">
      <w:pPr>
        <w:ind w:left="0" w:hanging="2"/>
      </w:pPr>
    </w:p>
    <w:p w14:paraId="503077AD" w14:textId="77777777" w:rsidR="00EC55C1" w:rsidRDefault="0011606D">
      <w:pPr>
        <w:ind w:left="0" w:hanging="2"/>
      </w:pPr>
      <w:r>
        <w:lastRenderedPageBreak/>
        <w:t xml:space="preserve">Pathogenic Organisms associated with artificial fingernails worn by </w:t>
      </w:r>
      <w:r>
        <w:t>healthcare</w:t>
      </w:r>
      <w:r>
        <w:t xml:space="preserve"> workers, </w:t>
      </w:r>
      <w:proofErr w:type="spellStart"/>
      <w:r>
        <w:t>Hedderwick</w:t>
      </w:r>
      <w:proofErr w:type="spellEnd"/>
      <w:r>
        <w:t xml:space="preserve">, McNeil, </w:t>
      </w:r>
      <w:proofErr w:type="gramStart"/>
      <w:r>
        <w:t>Lyons</w:t>
      </w:r>
      <w:proofErr w:type="gramEnd"/>
      <w:r>
        <w:t xml:space="preserve"> and Kauffmann: Infection control and Hospital Epidemiology, Aug 2000, Vol 21, </w:t>
      </w:r>
      <w:proofErr w:type="spellStart"/>
      <w:r>
        <w:t>Iss</w:t>
      </w:r>
      <w:proofErr w:type="spellEnd"/>
      <w:r>
        <w:t xml:space="preserve"> 8; page 505</w:t>
      </w:r>
    </w:p>
    <w:p w14:paraId="503077AE" w14:textId="77777777" w:rsidR="00EC55C1" w:rsidRDefault="0011606D">
      <w:pPr>
        <w:ind w:left="0" w:hanging="2"/>
      </w:pPr>
      <w:r>
        <w:t>Hospital Laundry Arran</w:t>
      </w:r>
      <w:r>
        <w:t xml:space="preserve">gements for used and infected linen: </w:t>
      </w:r>
      <w:proofErr w:type="gramStart"/>
      <w:r>
        <w:t>HSG(</w:t>
      </w:r>
      <w:proofErr w:type="gramEnd"/>
      <w:r>
        <w:t>95)18 NHSE</w:t>
      </w:r>
    </w:p>
    <w:p w14:paraId="503077AF" w14:textId="77777777" w:rsidR="00EC55C1" w:rsidRDefault="0011606D">
      <w:pPr>
        <w:ind w:left="0" w:hanging="2"/>
      </w:pPr>
      <w:r>
        <w:t>PHT Health and Safety Temperature Guidance - Liquid Nitrogen - Code of Practice</w:t>
      </w:r>
    </w:p>
    <w:p w14:paraId="503077B0" w14:textId="77777777" w:rsidR="00EC55C1" w:rsidRDefault="0011606D">
      <w:pPr>
        <w:ind w:left="0" w:hanging="2"/>
      </w:pPr>
      <w:r>
        <w:rPr>
          <w:i/>
        </w:rPr>
        <w:t xml:space="preserve">An </w:t>
      </w:r>
      <w:proofErr w:type="spellStart"/>
      <w:r>
        <w:rPr>
          <w:i/>
        </w:rPr>
        <w:t>Organisation</w:t>
      </w:r>
      <w:proofErr w:type="spellEnd"/>
      <w:r>
        <w:rPr>
          <w:i/>
        </w:rPr>
        <w:t xml:space="preserve">-Wide Policy for the Development and Management of Procedural Documents: </w:t>
      </w:r>
      <w:r>
        <w:t xml:space="preserve">NHSLA, May 2007. </w:t>
      </w:r>
      <w:hyperlink r:id="rId16">
        <w:r>
          <w:rPr>
            <w:color w:val="0000FF"/>
            <w:u w:val="single"/>
          </w:rPr>
          <w:t>www.nhsla.com/Publications/</w:t>
        </w:r>
      </w:hyperlink>
    </w:p>
    <w:p w14:paraId="503077B1" w14:textId="77777777" w:rsidR="00EC55C1" w:rsidRDefault="00EC55C1">
      <w:pPr>
        <w:ind w:left="0" w:hanging="2"/>
      </w:pPr>
      <w:bookmarkStart w:id="22" w:name="_heading=h.3rdcrjn" w:colFirst="0" w:colLast="0"/>
      <w:bookmarkEnd w:id="22"/>
    </w:p>
    <w:p w14:paraId="503077B2" w14:textId="77777777" w:rsidR="00EC55C1" w:rsidRDefault="0011606D">
      <w:pPr>
        <w:pStyle w:val="Heading1"/>
        <w:numPr>
          <w:ilvl w:val="0"/>
          <w:numId w:val="2"/>
        </w:numPr>
        <w:ind w:left="0" w:hanging="2"/>
      </w:pPr>
      <w:r>
        <w:t>EQUALITY IMPACT STATEMENT</w:t>
      </w:r>
    </w:p>
    <w:p w14:paraId="503077B3" w14:textId="77777777" w:rsidR="00EC55C1" w:rsidRDefault="00EC55C1">
      <w:pPr>
        <w:ind w:left="0" w:hanging="2"/>
      </w:pPr>
      <w:bookmarkStart w:id="23" w:name="_heading=h.26in1rg" w:colFirst="0" w:colLast="0"/>
      <w:bookmarkEnd w:id="23"/>
    </w:p>
    <w:p w14:paraId="503077B4" w14:textId="77777777" w:rsidR="00EC55C1" w:rsidRDefault="0011606D">
      <w:pPr>
        <w:ind w:left="0" w:hanging="2"/>
      </w:pPr>
      <w:r>
        <w:t>Portsmouth Hospitals NHS Trust is committed to ensuring that, as far as is reasonably practicable, the way we provide services to the public and the way we treat our</w:t>
      </w:r>
      <w:r>
        <w:t xml:space="preserve"> staff reflects their individual needs and does not discriminate against individuals or groups on any grounds.</w:t>
      </w:r>
    </w:p>
    <w:p w14:paraId="503077B5" w14:textId="77777777" w:rsidR="00EC55C1" w:rsidRDefault="00EC55C1">
      <w:pPr>
        <w:ind w:left="0" w:hanging="2"/>
      </w:pPr>
    </w:p>
    <w:p w14:paraId="503077B6" w14:textId="77777777" w:rsidR="00EC55C1" w:rsidRDefault="0011606D">
      <w:pPr>
        <w:ind w:left="0" w:hanging="2"/>
      </w:pPr>
      <w:r>
        <w:t>This policy has been assessed accordingly</w:t>
      </w:r>
    </w:p>
    <w:p w14:paraId="503077B7" w14:textId="77777777" w:rsidR="00EC55C1" w:rsidRDefault="00EC55C1">
      <w:pPr>
        <w:ind w:left="0" w:hanging="2"/>
      </w:pPr>
    </w:p>
    <w:p w14:paraId="503077B8" w14:textId="77777777" w:rsidR="00EC55C1" w:rsidRDefault="0011606D">
      <w:pPr>
        <w:ind w:left="0" w:hanging="2"/>
      </w:pPr>
      <w:r>
        <w:t>Our values</w:t>
      </w:r>
      <w:r>
        <w:rPr>
          <w:rFonts w:ascii="Calibri" w:eastAsia="Calibri" w:hAnsi="Calibri" w:cs="Calibri"/>
          <w:color w:val="333333"/>
        </w:rPr>
        <w:t> </w:t>
      </w:r>
      <w:r>
        <w:t xml:space="preserve">are the core of what Portsmouth Hospitals NHS Trust is and what we cherish.  They are beliefs that manifest in the </w:t>
      </w:r>
      <w:proofErr w:type="spellStart"/>
      <w:r>
        <w:t>behaviours</w:t>
      </w:r>
      <w:proofErr w:type="spellEnd"/>
      <w:r>
        <w:t xml:space="preserve"> our employees display in the workplace. </w:t>
      </w:r>
    </w:p>
    <w:p w14:paraId="503077B9" w14:textId="77777777" w:rsidR="00EC55C1" w:rsidRDefault="0011606D">
      <w:pPr>
        <w:ind w:left="0" w:hanging="2"/>
      </w:pPr>
      <w:r>
        <w:t xml:space="preserve">Our Values were developed after listening to our staff.  They bring the Trust closer to its vision to be the best hospital, providing the best care by the best people and ensure that our patients are at the </w:t>
      </w:r>
      <w:proofErr w:type="spellStart"/>
      <w:r>
        <w:t>centre</w:t>
      </w:r>
      <w:proofErr w:type="spellEnd"/>
      <w:r>
        <w:t xml:space="preserve"> of all we do.</w:t>
      </w:r>
    </w:p>
    <w:p w14:paraId="503077BA" w14:textId="77777777" w:rsidR="00EC55C1" w:rsidRDefault="0011606D">
      <w:pPr>
        <w:ind w:left="0" w:hanging="2"/>
        <w:rPr>
          <w:highlight w:val="white"/>
        </w:rPr>
      </w:pPr>
      <w:r>
        <w:rPr>
          <w:highlight w:val="white"/>
        </w:rPr>
        <w:t>We are committed to promotin</w:t>
      </w:r>
      <w:r>
        <w:rPr>
          <w:highlight w:val="white"/>
        </w:rPr>
        <w:t>g a culture founded on these values which form the ‘heart’ of our Trust:</w:t>
      </w:r>
    </w:p>
    <w:p w14:paraId="503077BB" w14:textId="77777777" w:rsidR="00EC55C1" w:rsidRDefault="00EC55C1">
      <w:pPr>
        <w:ind w:left="0" w:hanging="2"/>
        <w:rPr>
          <w:highlight w:val="white"/>
        </w:rPr>
      </w:pPr>
    </w:p>
    <w:p w14:paraId="503077BC" w14:textId="77777777" w:rsidR="00EC55C1" w:rsidRDefault="0011606D">
      <w:pPr>
        <w:ind w:left="0" w:hanging="2"/>
        <w:rPr>
          <w:highlight w:val="white"/>
        </w:rPr>
      </w:pPr>
      <w:r>
        <w:rPr>
          <w:b/>
          <w:i/>
          <w:highlight w:val="white"/>
        </w:rPr>
        <w:t>Working together</w:t>
      </w:r>
      <w:r>
        <w:rPr>
          <w:b/>
          <w:highlight w:val="white"/>
        </w:rPr>
        <w:t>….</w:t>
      </w:r>
    </w:p>
    <w:p w14:paraId="503077BD" w14:textId="77777777" w:rsidR="00EC55C1" w:rsidRDefault="0011606D">
      <w:pPr>
        <w:ind w:left="0" w:hanging="2"/>
        <w:rPr>
          <w:highlight w:val="white"/>
        </w:rPr>
      </w:pPr>
      <w:r>
        <w:rPr>
          <w:highlight w:val="white"/>
        </w:rPr>
        <w:t xml:space="preserve">for </w:t>
      </w:r>
      <w:proofErr w:type="gramStart"/>
      <w:r>
        <w:rPr>
          <w:highlight w:val="white"/>
        </w:rPr>
        <w:t>Patients</w:t>
      </w:r>
      <w:proofErr w:type="gramEnd"/>
    </w:p>
    <w:p w14:paraId="503077BE" w14:textId="77777777" w:rsidR="00EC55C1" w:rsidRDefault="0011606D">
      <w:pPr>
        <w:ind w:left="0" w:hanging="2"/>
        <w:rPr>
          <w:highlight w:val="white"/>
        </w:rPr>
      </w:pPr>
      <w:r>
        <w:rPr>
          <w:highlight w:val="white"/>
        </w:rPr>
        <w:t>with Compassion</w:t>
      </w:r>
    </w:p>
    <w:p w14:paraId="503077BF" w14:textId="77777777" w:rsidR="00EC55C1" w:rsidRDefault="0011606D">
      <w:pPr>
        <w:ind w:left="0" w:hanging="2"/>
        <w:rPr>
          <w:highlight w:val="white"/>
        </w:rPr>
      </w:pPr>
      <w:r>
        <w:rPr>
          <w:highlight w:val="white"/>
        </w:rPr>
        <w:t>as One Team</w:t>
      </w:r>
    </w:p>
    <w:p w14:paraId="503077C0" w14:textId="77777777" w:rsidR="00EC55C1" w:rsidRDefault="0011606D">
      <w:pPr>
        <w:ind w:left="0" w:hanging="2"/>
        <w:rPr>
          <w:highlight w:val="white"/>
        </w:rPr>
      </w:pPr>
      <w:r>
        <w:rPr>
          <w:highlight w:val="white"/>
        </w:rPr>
        <w:t>Always Improving</w:t>
      </w:r>
    </w:p>
    <w:p w14:paraId="503077C1" w14:textId="77777777" w:rsidR="00EC55C1" w:rsidRDefault="00EC55C1">
      <w:pPr>
        <w:ind w:left="0" w:hanging="2"/>
        <w:rPr>
          <w:highlight w:val="white"/>
        </w:rPr>
      </w:pPr>
    </w:p>
    <w:p w14:paraId="503077C2" w14:textId="77777777" w:rsidR="00EC55C1" w:rsidRDefault="0011606D">
      <w:pPr>
        <w:ind w:left="0" w:hanging="2"/>
        <w:rPr>
          <w:highlight w:val="white"/>
        </w:rPr>
      </w:pPr>
      <w:r>
        <w:rPr>
          <w:highlight w:val="white"/>
        </w:rPr>
        <w:t xml:space="preserve">This policy should be </w:t>
      </w:r>
      <w:proofErr w:type="gramStart"/>
      <w:r>
        <w:rPr>
          <w:highlight w:val="white"/>
        </w:rPr>
        <w:t>read and implemented with the Trust Values in mind at all times</w:t>
      </w:r>
      <w:proofErr w:type="gramEnd"/>
      <w:r>
        <w:rPr>
          <w:highlight w:val="white"/>
        </w:rPr>
        <w:t>.</w:t>
      </w:r>
    </w:p>
    <w:p w14:paraId="503077C3" w14:textId="77777777" w:rsidR="00EC55C1" w:rsidRDefault="00EC55C1">
      <w:pPr>
        <w:ind w:left="0" w:hanging="2"/>
      </w:pPr>
    </w:p>
    <w:p w14:paraId="503077C4" w14:textId="77777777" w:rsidR="00EC55C1" w:rsidRDefault="00EC55C1">
      <w:pPr>
        <w:ind w:left="0" w:hanging="2"/>
      </w:pPr>
    </w:p>
    <w:p w14:paraId="503077C5" w14:textId="77777777" w:rsidR="00EC55C1" w:rsidRDefault="00EC55C1">
      <w:pPr>
        <w:ind w:left="0" w:hanging="2"/>
      </w:pPr>
    </w:p>
    <w:p w14:paraId="503077C6" w14:textId="77777777" w:rsidR="00EC55C1" w:rsidRDefault="00EC55C1">
      <w:pPr>
        <w:ind w:left="0" w:hanging="2"/>
      </w:pPr>
    </w:p>
    <w:p w14:paraId="503077C7" w14:textId="77777777" w:rsidR="00EC55C1" w:rsidRDefault="00EC55C1">
      <w:pPr>
        <w:ind w:left="0" w:hanging="2"/>
      </w:pPr>
    </w:p>
    <w:p w14:paraId="503077C8" w14:textId="77777777" w:rsidR="00EC55C1" w:rsidRDefault="00EC55C1">
      <w:pPr>
        <w:ind w:left="0" w:hanging="2"/>
      </w:pPr>
    </w:p>
    <w:p w14:paraId="503077C9" w14:textId="77777777" w:rsidR="00EC55C1" w:rsidRDefault="00EC55C1">
      <w:pPr>
        <w:ind w:left="0" w:hanging="2"/>
      </w:pPr>
    </w:p>
    <w:p w14:paraId="503077CA" w14:textId="77777777" w:rsidR="00EC55C1" w:rsidRDefault="00EC55C1">
      <w:pPr>
        <w:ind w:left="0" w:hanging="2"/>
      </w:pPr>
    </w:p>
    <w:p w14:paraId="503077CB" w14:textId="77777777" w:rsidR="00EC55C1" w:rsidRDefault="00EC55C1">
      <w:pPr>
        <w:ind w:left="0" w:hanging="2"/>
      </w:pPr>
    </w:p>
    <w:p w14:paraId="503077CC" w14:textId="77777777" w:rsidR="00EC55C1" w:rsidRDefault="00EC55C1">
      <w:pPr>
        <w:ind w:left="0" w:hanging="2"/>
      </w:pPr>
    </w:p>
    <w:p w14:paraId="503077CD" w14:textId="77777777" w:rsidR="00EC55C1" w:rsidRDefault="00EC55C1">
      <w:pPr>
        <w:ind w:left="0" w:hanging="2"/>
      </w:pPr>
    </w:p>
    <w:p w14:paraId="503077CE" w14:textId="77777777" w:rsidR="00EC55C1" w:rsidRDefault="00EC55C1">
      <w:pPr>
        <w:ind w:left="0" w:hanging="2"/>
      </w:pPr>
    </w:p>
    <w:p w14:paraId="503077CF" w14:textId="77777777" w:rsidR="00EC55C1" w:rsidRDefault="00EC55C1">
      <w:pPr>
        <w:ind w:left="0" w:hanging="2"/>
      </w:pPr>
    </w:p>
    <w:p w14:paraId="503077D0" w14:textId="77777777" w:rsidR="00EC55C1" w:rsidRDefault="00EC55C1">
      <w:pPr>
        <w:ind w:left="0" w:hanging="2"/>
      </w:pPr>
    </w:p>
    <w:p w14:paraId="503077D1" w14:textId="77777777" w:rsidR="00EC55C1" w:rsidRDefault="00EC55C1">
      <w:pPr>
        <w:ind w:left="0" w:hanging="2"/>
      </w:pPr>
    </w:p>
    <w:p w14:paraId="503077D2" w14:textId="77777777" w:rsidR="00EC55C1" w:rsidRDefault="00EC55C1">
      <w:pPr>
        <w:ind w:left="0" w:hanging="2"/>
        <w:sectPr w:rsidR="00EC55C1">
          <w:headerReference w:type="even" r:id="rId17"/>
          <w:headerReference w:type="default" r:id="rId18"/>
          <w:footerReference w:type="even" r:id="rId19"/>
          <w:footerReference w:type="default" r:id="rId20"/>
          <w:headerReference w:type="first" r:id="rId21"/>
          <w:footerReference w:type="first" r:id="rId22"/>
          <w:pgSz w:w="11907" w:h="16840"/>
          <w:pgMar w:top="851" w:right="907" w:bottom="992" w:left="1134" w:header="709" w:footer="425" w:gutter="0"/>
          <w:pgNumType w:start="1"/>
          <w:cols w:space="720"/>
          <w:titlePg/>
        </w:sectPr>
      </w:pPr>
    </w:p>
    <w:p w14:paraId="503077D3" w14:textId="77777777" w:rsidR="00EC55C1" w:rsidRDefault="00EC55C1">
      <w:pPr>
        <w:pStyle w:val="Heading1"/>
        <w:ind w:left="0" w:hanging="2"/>
      </w:pPr>
      <w:bookmarkStart w:id="24" w:name="_heading=h.lnxbz9" w:colFirst="0" w:colLast="0"/>
      <w:bookmarkEnd w:id="24"/>
    </w:p>
    <w:p w14:paraId="503077D4" w14:textId="77777777" w:rsidR="00EC55C1" w:rsidRDefault="00EC55C1">
      <w:pPr>
        <w:pStyle w:val="Heading1"/>
        <w:ind w:left="0" w:hanging="2"/>
      </w:pPr>
      <w:bookmarkStart w:id="25" w:name="_heading=h.14js88l79h9u" w:colFirst="0" w:colLast="0"/>
      <w:bookmarkEnd w:id="25"/>
    </w:p>
    <w:p w14:paraId="503077D5" w14:textId="77777777" w:rsidR="00EC55C1" w:rsidRDefault="00EC55C1">
      <w:pPr>
        <w:pStyle w:val="Heading1"/>
        <w:ind w:left="0" w:hanging="2"/>
      </w:pPr>
      <w:bookmarkStart w:id="26" w:name="_heading=h.e59c8e6zz2nx" w:colFirst="0" w:colLast="0"/>
      <w:bookmarkEnd w:id="26"/>
    </w:p>
    <w:p w14:paraId="503077D6" w14:textId="77777777" w:rsidR="00EC55C1" w:rsidRDefault="0011606D">
      <w:pPr>
        <w:pStyle w:val="Heading1"/>
        <w:numPr>
          <w:ilvl w:val="0"/>
          <w:numId w:val="2"/>
        </w:numPr>
        <w:ind w:left="0" w:hanging="2"/>
      </w:pPr>
      <w:bookmarkStart w:id="27" w:name="_heading=h.gsh0onb6zmpg" w:colFirst="0" w:colLast="0"/>
      <w:bookmarkEnd w:id="27"/>
      <w:r>
        <w:t>MONITORING COMPLIANCE WITH PROCEDURAL DOCUMENTS</w:t>
      </w:r>
    </w:p>
    <w:p w14:paraId="503077D7" w14:textId="77777777" w:rsidR="00EC55C1" w:rsidRDefault="00EC55C1">
      <w:pPr>
        <w:ind w:left="0" w:hanging="2"/>
      </w:pPr>
    </w:p>
    <w:tbl>
      <w:tblPr>
        <w:tblStyle w:val="a8"/>
        <w:tblW w:w="11385" w:type="dxa"/>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0"/>
        <w:gridCol w:w="1425"/>
        <w:gridCol w:w="1275"/>
        <w:gridCol w:w="1980"/>
        <w:gridCol w:w="2550"/>
        <w:gridCol w:w="2265"/>
      </w:tblGrid>
      <w:tr w:rsidR="00EC55C1" w14:paraId="503077DE" w14:textId="77777777">
        <w:trPr>
          <w:trHeight w:val="750"/>
        </w:trPr>
        <w:tc>
          <w:tcPr>
            <w:tcW w:w="1890" w:type="dxa"/>
            <w:shd w:val="clear" w:color="auto" w:fill="CCFFFF"/>
          </w:tcPr>
          <w:p w14:paraId="503077D8" w14:textId="77777777" w:rsidR="00EC55C1" w:rsidRDefault="0011606D">
            <w:pPr>
              <w:spacing w:before="60" w:after="60"/>
              <w:ind w:left="0" w:hanging="2"/>
              <w:jc w:val="center"/>
              <w:rPr>
                <w:sz w:val="18"/>
                <w:szCs w:val="18"/>
              </w:rPr>
            </w:pPr>
            <w:r>
              <w:rPr>
                <w:b/>
                <w:sz w:val="18"/>
                <w:szCs w:val="18"/>
              </w:rPr>
              <w:t xml:space="preserve">Minimum </w:t>
            </w:r>
            <w:proofErr w:type="gramStart"/>
            <w:r>
              <w:rPr>
                <w:b/>
                <w:sz w:val="18"/>
                <w:szCs w:val="18"/>
              </w:rPr>
              <w:t>requirement  to</w:t>
            </w:r>
            <w:proofErr w:type="gramEnd"/>
            <w:r>
              <w:rPr>
                <w:b/>
                <w:sz w:val="18"/>
                <w:szCs w:val="18"/>
              </w:rPr>
              <w:t xml:space="preserve"> be monitored</w:t>
            </w:r>
          </w:p>
        </w:tc>
        <w:tc>
          <w:tcPr>
            <w:tcW w:w="1425" w:type="dxa"/>
            <w:shd w:val="clear" w:color="auto" w:fill="CCFFFF"/>
          </w:tcPr>
          <w:p w14:paraId="503077D9" w14:textId="77777777" w:rsidR="00EC55C1" w:rsidRDefault="0011606D">
            <w:pPr>
              <w:spacing w:before="60" w:after="60"/>
              <w:ind w:left="0" w:hanging="2"/>
              <w:jc w:val="center"/>
              <w:rPr>
                <w:sz w:val="18"/>
                <w:szCs w:val="18"/>
              </w:rPr>
            </w:pPr>
            <w:r>
              <w:rPr>
                <w:b/>
                <w:sz w:val="18"/>
                <w:szCs w:val="18"/>
              </w:rPr>
              <w:t>Lead</w:t>
            </w:r>
          </w:p>
        </w:tc>
        <w:tc>
          <w:tcPr>
            <w:tcW w:w="1275" w:type="dxa"/>
            <w:shd w:val="clear" w:color="auto" w:fill="CCFFFF"/>
          </w:tcPr>
          <w:p w14:paraId="503077DA" w14:textId="77777777" w:rsidR="00EC55C1" w:rsidRDefault="0011606D">
            <w:pPr>
              <w:spacing w:before="60" w:after="60"/>
              <w:ind w:left="0" w:hanging="2"/>
              <w:jc w:val="center"/>
              <w:rPr>
                <w:sz w:val="18"/>
                <w:szCs w:val="18"/>
              </w:rPr>
            </w:pPr>
            <w:r>
              <w:rPr>
                <w:b/>
                <w:sz w:val="18"/>
                <w:szCs w:val="18"/>
              </w:rPr>
              <w:t>Tool</w:t>
            </w:r>
          </w:p>
        </w:tc>
        <w:tc>
          <w:tcPr>
            <w:tcW w:w="1980" w:type="dxa"/>
            <w:shd w:val="clear" w:color="auto" w:fill="CCFFFF"/>
          </w:tcPr>
          <w:p w14:paraId="503077DB" w14:textId="77777777" w:rsidR="00EC55C1" w:rsidRDefault="0011606D">
            <w:pPr>
              <w:spacing w:before="60" w:after="60"/>
              <w:ind w:left="0" w:hanging="2"/>
              <w:jc w:val="center"/>
              <w:rPr>
                <w:sz w:val="18"/>
                <w:szCs w:val="18"/>
              </w:rPr>
            </w:pPr>
            <w:r>
              <w:rPr>
                <w:b/>
                <w:sz w:val="18"/>
                <w:szCs w:val="18"/>
              </w:rPr>
              <w:t>Frequency of Report of Compliance</w:t>
            </w:r>
          </w:p>
        </w:tc>
        <w:tc>
          <w:tcPr>
            <w:tcW w:w="2550" w:type="dxa"/>
            <w:shd w:val="clear" w:color="auto" w:fill="CCFFFF"/>
          </w:tcPr>
          <w:p w14:paraId="503077DC" w14:textId="77777777" w:rsidR="00EC55C1" w:rsidRDefault="0011606D">
            <w:pPr>
              <w:spacing w:before="60" w:after="60"/>
              <w:ind w:left="0" w:hanging="2"/>
              <w:jc w:val="center"/>
              <w:rPr>
                <w:sz w:val="18"/>
                <w:szCs w:val="18"/>
              </w:rPr>
            </w:pPr>
            <w:r>
              <w:rPr>
                <w:b/>
                <w:sz w:val="18"/>
                <w:szCs w:val="18"/>
              </w:rPr>
              <w:t>Reporting arrangements</w:t>
            </w:r>
          </w:p>
        </w:tc>
        <w:tc>
          <w:tcPr>
            <w:tcW w:w="2265" w:type="dxa"/>
            <w:shd w:val="clear" w:color="auto" w:fill="CCFFFF"/>
          </w:tcPr>
          <w:p w14:paraId="503077DD" w14:textId="77777777" w:rsidR="00EC55C1" w:rsidRDefault="0011606D">
            <w:pPr>
              <w:spacing w:before="60" w:after="60"/>
              <w:ind w:left="0" w:hanging="2"/>
              <w:jc w:val="center"/>
              <w:rPr>
                <w:sz w:val="18"/>
                <w:szCs w:val="18"/>
              </w:rPr>
            </w:pPr>
            <w:r>
              <w:rPr>
                <w:b/>
                <w:sz w:val="18"/>
                <w:szCs w:val="18"/>
              </w:rPr>
              <w:t>Lead(s) for acting on Recommendations</w:t>
            </w:r>
          </w:p>
        </w:tc>
      </w:tr>
      <w:tr w:rsidR="00EC55C1" w14:paraId="503077E6" w14:textId="77777777">
        <w:trPr>
          <w:trHeight w:val="588"/>
        </w:trPr>
        <w:tc>
          <w:tcPr>
            <w:tcW w:w="1890" w:type="dxa"/>
          </w:tcPr>
          <w:p w14:paraId="503077DF" w14:textId="77777777" w:rsidR="00EC55C1" w:rsidRDefault="0011606D">
            <w:pPr>
              <w:spacing w:before="60" w:after="60"/>
              <w:ind w:left="0" w:hanging="2"/>
              <w:jc w:val="center"/>
              <w:rPr>
                <w:sz w:val="18"/>
                <w:szCs w:val="18"/>
              </w:rPr>
            </w:pPr>
            <w:r>
              <w:rPr>
                <w:sz w:val="18"/>
                <w:szCs w:val="18"/>
              </w:rPr>
              <w:t>Improvements to Trusts professional image</w:t>
            </w:r>
          </w:p>
        </w:tc>
        <w:tc>
          <w:tcPr>
            <w:tcW w:w="1425" w:type="dxa"/>
          </w:tcPr>
          <w:p w14:paraId="503077E0" w14:textId="77777777" w:rsidR="00EC55C1" w:rsidRDefault="0011606D">
            <w:pPr>
              <w:spacing w:before="60" w:after="60"/>
              <w:ind w:left="0" w:hanging="2"/>
              <w:jc w:val="center"/>
              <w:rPr>
                <w:sz w:val="18"/>
                <w:szCs w:val="18"/>
              </w:rPr>
            </w:pPr>
            <w:r>
              <w:rPr>
                <w:sz w:val="18"/>
                <w:szCs w:val="18"/>
              </w:rPr>
              <w:t>Divisional and Corporate leads</w:t>
            </w:r>
          </w:p>
        </w:tc>
        <w:tc>
          <w:tcPr>
            <w:tcW w:w="1275" w:type="dxa"/>
          </w:tcPr>
          <w:p w14:paraId="503077E1" w14:textId="77777777" w:rsidR="00EC55C1" w:rsidRDefault="0011606D">
            <w:pPr>
              <w:spacing w:before="60" w:after="60"/>
              <w:ind w:left="0" w:hanging="2"/>
              <w:jc w:val="left"/>
              <w:rPr>
                <w:sz w:val="18"/>
                <w:szCs w:val="18"/>
              </w:rPr>
            </w:pPr>
            <w:r>
              <w:rPr>
                <w:sz w:val="18"/>
                <w:szCs w:val="18"/>
              </w:rPr>
              <w:t>National Staff Survey</w:t>
            </w:r>
          </w:p>
        </w:tc>
        <w:tc>
          <w:tcPr>
            <w:tcW w:w="1980" w:type="dxa"/>
          </w:tcPr>
          <w:p w14:paraId="503077E2" w14:textId="77777777" w:rsidR="00EC55C1" w:rsidRDefault="0011606D">
            <w:pPr>
              <w:spacing w:before="60" w:after="60"/>
              <w:ind w:left="0" w:hanging="2"/>
              <w:jc w:val="center"/>
              <w:rPr>
                <w:sz w:val="18"/>
                <w:szCs w:val="18"/>
              </w:rPr>
            </w:pPr>
            <w:r>
              <w:rPr>
                <w:sz w:val="18"/>
                <w:szCs w:val="18"/>
              </w:rPr>
              <w:t>Annual NSS action plan</w:t>
            </w:r>
          </w:p>
        </w:tc>
        <w:tc>
          <w:tcPr>
            <w:tcW w:w="2550" w:type="dxa"/>
          </w:tcPr>
          <w:p w14:paraId="503077E3" w14:textId="77777777" w:rsidR="00EC55C1" w:rsidRDefault="0011606D">
            <w:pPr>
              <w:spacing w:before="60" w:after="60"/>
              <w:ind w:left="0" w:hanging="2"/>
              <w:jc w:val="center"/>
              <w:rPr>
                <w:sz w:val="18"/>
                <w:szCs w:val="18"/>
              </w:rPr>
            </w:pPr>
            <w:r>
              <w:rPr>
                <w:sz w:val="18"/>
                <w:szCs w:val="18"/>
              </w:rPr>
              <w:t xml:space="preserve">Policy </w:t>
            </w:r>
            <w:proofErr w:type="gramStart"/>
            <w:r>
              <w:rPr>
                <w:sz w:val="18"/>
                <w:szCs w:val="18"/>
              </w:rPr>
              <w:t>audit  report</w:t>
            </w:r>
            <w:proofErr w:type="gramEnd"/>
            <w:r>
              <w:rPr>
                <w:sz w:val="18"/>
                <w:szCs w:val="18"/>
              </w:rPr>
              <w:t xml:space="preserve"> to:</w:t>
            </w:r>
          </w:p>
          <w:p w14:paraId="503077E4" w14:textId="77777777" w:rsidR="00EC55C1" w:rsidRDefault="0011606D">
            <w:pPr>
              <w:numPr>
                <w:ilvl w:val="0"/>
                <w:numId w:val="1"/>
              </w:numPr>
              <w:spacing w:before="60" w:after="60"/>
              <w:ind w:left="0" w:hanging="2"/>
              <w:jc w:val="center"/>
              <w:rPr>
                <w:sz w:val="18"/>
                <w:szCs w:val="18"/>
              </w:rPr>
            </w:pPr>
            <w:r>
              <w:rPr>
                <w:sz w:val="18"/>
                <w:szCs w:val="18"/>
              </w:rPr>
              <w:t>Divisional and Corporate performance reviews</w:t>
            </w:r>
          </w:p>
        </w:tc>
        <w:tc>
          <w:tcPr>
            <w:tcW w:w="2265" w:type="dxa"/>
          </w:tcPr>
          <w:p w14:paraId="503077E5" w14:textId="77777777" w:rsidR="00EC55C1" w:rsidRDefault="0011606D">
            <w:pPr>
              <w:spacing w:before="60" w:after="60"/>
              <w:ind w:left="0" w:hanging="2"/>
              <w:jc w:val="center"/>
              <w:rPr>
                <w:sz w:val="18"/>
                <w:szCs w:val="18"/>
              </w:rPr>
            </w:pPr>
            <w:r>
              <w:rPr>
                <w:sz w:val="18"/>
                <w:szCs w:val="18"/>
              </w:rPr>
              <w:t>Divisional and Corporate Management teams</w:t>
            </w:r>
          </w:p>
        </w:tc>
      </w:tr>
      <w:tr w:rsidR="00EC55C1" w14:paraId="503077EE" w14:textId="77777777">
        <w:trPr>
          <w:trHeight w:val="588"/>
        </w:trPr>
        <w:tc>
          <w:tcPr>
            <w:tcW w:w="1890" w:type="dxa"/>
          </w:tcPr>
          <w:p w14:paraId="503077E7" w14:textId="77777777" w:rsidR="00EC55C1" w:rsidRDefault="00EC55C1">
            <w:pPr>
              <w:spacing w:before="60" w:after="60"/>
              <w:ind w:left="0" w:hanging="2"/>
              <w:jc w:val="center"/>
              <w:rPr>
                <w:sz w:val="18"/>
                <w:szCs w:val="18"/>
              </w:rPr>
            </w:pPr>
          </w:p>
        </w:tc>
        <w:tc>
          <w:tcPr>
            <w:tcW w:w="1425" w:type="dxa"/>
          </w:tcPr>
          <w:p w14:paraId="503077E8" w14:textId="77777777" w:rsidR="00EC55C1" w:rsidRDefault="00EC55C1">
            <w:pPr>
              <w:spacing w:before="60" w:after="60"/>
              <w:ind w:left="0" w:hanging="2"/>
              <w:jc w:val="center"/>
              <w:rPr>
                <w:sz w:val="18"/>
                <w:szCs w:val="18"/>
              </w:rPr>
            </w:pPr>
          </w:p>
        </w:tc>
        <w:tc>
          <w:tcPr>
            <w:tcW w:w="1275" w:type="dxa"/>
          </w:tcPr>
          <w:p w14:paraId="503077E9" w14:textId="77777777" w:rsidR="00EC55C1" w:rsidRDefault="00EC55C1">
            <w:pPr>
              <w:spacing w:before="60"/>
              <w:ind w:left="0" w:hanging="2"/>
              <w:jc w:val="center"/>
              <w:rPr>
                <w:sz w:val="18"/>
                <w:szCs w:val="18"/>
              </w:rPr>
            </w:pPr>
          </w:p>
        </w:tc>
        <w:tc>
          <w:tcPr>
            <w:tcW w:w="1980" w:type="dxa"/>
          </w:tcPr>
          <w:p w14:paraId="503077EA" w14:textId="77777777" w:rsidR="00EC55C1" w:rsidRDefault="00EC55C1">
            <w:pPr>
              <w:spacing w:before="60" w:after="60"/>
              <w:ind w:left="0" w:hanging="2"/>
              <w:jc w:val="center"/>
              <w:rPr>
                <w:sz w:val="18"/>
                <w:szCs w:val="18"/>
              </w:rPr>
            </w:pPr>
          </w:p>
        </w:tc>
        <w:tc>
          <w:tcPr>
            <w:tcW w:w="2550" w:type="dxa"/>
          </w:tcPr>
          <w:p w14:paraId="503077EB" w14:textId="77777777" w:rsidR="00EC55C1" w:rsidRDefault="0011606D">
            <w:pPr>
              <w:spacing w:before="60" w:after="60"/>
              <w:ind w:left="0" w:hanging="2"/>
              <w:jc w:val="center"/>
              <w:rPr>
                <w:sz w:val="18"/>
                <w:szCs w:val="18"/>
              </w:rPr>
            </w:pPr>
            <w:r>
              <w:rPr>
                <w:sz w:val="18"/>
                <w:szCs w:val="18"/>
              </w:rPr>
              <w:t xml:space="preserve">Policy </w:t>
            </w:r>
            <w:proofErr w:type="gramStart"/>
            <w:r>
              <w:rPr>
                <w:sz w:val="18"/>
                <w:szCs w:val="18"/>
              </w:rPr>
              <w:t>audit  report</w:t>
            </w:r>
            <w:proofErr w:type="gramEnd"/>
            <w:r>
              <w:rPr>
                <w:sz w:val="18"/>
                <w:szCs w:val="18"/>
              </w:rPr>
              <w:t xml:space="preserve"> to:</w:t>
            </w:r>
          </w:p>
          <w:p w14:paraId="503077EC" w14:textId="77777777" w:rsidR="00EC55C1" w:rsidRDefault="00EC55C1">
            <w:pPr>
              <w:numPr>
                <w:ilvl w:val="0"/>
                <w:numId w:val="1"/>
              </w:numPr>
              <w:spacing w:before="60" w:after="60"/>
              <w:ind w:left="0" w:hanging="2"/>
              <w:jc w:val="center"/>
              <w:rPr>
                <w:sz w:val="18"/>
                <w:szCs w:val="18"/>
              </w:rPr>
            </w:pPr>
          </w:p>
        </w:tc>
        <w:tc>
          <w:tcPr>
            <w:tcW w:w="2265" w:type="dxa"/>
          </w:tcPr>
          <w:p w14:paraId="503077ED" w14:textId="77777777" w:rsidR="00EC55C1" w:rsidRDefault="00EC55C1">
            <w:pPr>
              <w:spacing w:before="60" w:after="60"/>
              <w:ind w:left="0" w:hanging="2"/>
              <w:jc w:val="center"/>
              <w:rPr>
                <w:sz w:val="18"/>
                <w:szCs w:val="18"/>
              </w:rPr>
            </w:pPr>
          </w:p>
        </w:tc>
      </w:tr>
      <w:tr w:rsidR="00EC55C1" w14:paraId="503077F6" w14:textId="77777777">
        <w:trPr>
          <w:trHeight w:val="588"/>
        </w:trPr>
        <w:tc>
          <w:tcPr>
            <w:tcW w:w="1890" w:type="dxa"/>
          </w:tcPr>
          <w:p w14:paraId="503077EF" w14:textId="77777777" w:rsidR="00EC55C1" w:rsidRDefault="00EC55C1">
            <w:pPr>
              <w:spacing w:before="60" w:after="60"/>
              <w:ind w:left="0" w:hanging="2"/>
              <w:jc w:val="center"/>
              <w:rPr>
                <w:sz w:val="18"/>
                <w:szCs w:val="18"/>
              </w:rPr>
            </w:pPr>
          </w:p>
        </w:tc>
        <w:tc>
          <w:tcPr>
            <w:tcW w:w="1425" w:type="dxa"/>
          </w:tcPr>
          <w:p w14:paraId="503077F0" w14:textId="77777777" w:rsidR="00EC55C1" w:rsidRDefault="00EC55C1">
            <w:pPr>
              <w:spacing w:before="60" w:after="60"/>
              <w:ind w:left="0" w:hanging="2"/>
              <w:jc w:val="center"/>
              <w:rPr>
                <w:sz w:val="18"/>
                <w:szCs w:val="18"/>
              </w:rPr>
            </w:pPr>
          </w:p>
        </w:tc>
        <w:tc>
          <w:tcPr>
            <w:tcW w:w="1275" w:type="dxa"/>
          </w:tcPr>
          <w:p w14:paraId="503077F1" w14:textId="77777777" w:rsidR="00EC55C1" w:rsidRDefault="00EC55C1">
            <w:pPr>
              <w:spacing w:before="60"/>
              <w:ind w:left="0" w:hanging="2"/>
              <w:jc w:val="center"/>
              <w:rPr>
                <w:sz w:val="18"/>
                <w:szCs w:val="18"/>
              </w:rPr>
            </w:pPr>
          </w:p>
        </w:tc>
        <w:tc>
          <w:tcPr>
            <w:tcW w:w="1980" w:type="dxa"/>
          </w:tcPr>
          <w:p w14:paraId="503077F2" w14:textId="77777777" w:rsidR="00EC55C1" w:rsidRDefault="00EC55C1">
            <w:pPr>
              <w:spacing w:before="60" w:after="60"/>
              <w:ind w:left="0" w:hanging="2"/>
              <w:jc w:val="center"/>
              <w:rPr>
                <w:sz w:val="18"/>
                <w:szCs w:val="18"/>
              </w:rPr>
            </w:pPr>
          </w:p>
        </w:tc>
        <w:tc>
          <w:tcPr>
            <w:tcW w:w="2550" w:type="dxa"/>
          </w:tcPr>
          <w:p w14:paraId="503077F3" w14:textId="77777777" w:rsidR="00EC55C1" w:rsidRDefault="0011606D">
            <w:pPr>
              <w:spacing w:before="60" w:after="60"/>
              <w:ind w:left="0" w:hanging="2"/>
              <w:jc w:val="center"/>
              <w:rPr>
                <w:sz w:val="18"/>
                <w:szCs w:val="18"/>
              </w:rPr>
            </w:pPr>
            <w:r>
              <w:rPr>
                <w:sz w:val="18"/>
                <w:szCs w:val="18"/>
              </w:rPr>
              <w:t xml:space="preserve">Policy </w:t>
            </w:r>
            <w:proofErr w:type="gramStart"/>
            <w:r>
              <w:rPr>
                <w:sz w:val="18"/>
                <w:szCs w:val="18"/>
              </w:rPr>
              <w:t>audit  report</w:t>
            </w:r>
            <w:proofErr w:type="gramEnd"/>
            <w:r>
              <w:rPr>
                <w:sz w:val="18"/>
                <w:szCs w:val="18"/>
              </w:rPr>
              <w:t xml:space="preserve"> to:</w:t>
            </w:r>
          </w:p>
          <w:p w14:paraId="503077F4" w14:textId="77777777" w:rsidR="00EC55C1" w:rsidRDefault="00EC55C1">
            <w:pPr>
              <w:numPr>
                <w:ilvl w:val="0"/>
                <w:numId w:val="1"/>
              </w:numPr>
              <w:ind w:left="0" w:hanging="2"/>
              <w:jc w:val="center"/>
            </w:pPr>
          </w:p>
        </w:tc>
        <w:tc>
          <w:tcPr>
            <w:tcW w:w="2265" w:type="dxa"/>
          </w:tcPr>
          <w:p w14:paraId="503077F5" w14:textId="77777777" w:rsidR="00EC55C1" w:rsidRDefault="00EC55C1">
            <w:pPr>
              <w:spacing w:before="60" w:after="60"/>
              <w:ind w:left="0" w:hanging="2"/>
              <w:jc w:val="center"/>
              <w:rPr>
                <w:sz w:val="18"/>
                <w:szCs w:val="18"/>
              </w:rPr>
            </w:pPr>
          </w:p>
        </w:tc>
      </w:tr>
    </w:tbl>
    <w:p w14:paraId="503077F7" w14:textId="77777777" w:rsidR="00EC55C1" w:rsidRDefault="00EC55C1">
      <w:pPr>
        <w:ind w:left="0" w:hanging="2"/>
      </w:pPr>
    </w:p>
    <w:p w14:paraId="503077F8" w14:textId="77777777" w:rsidR="00EC55C1" w:rsidRDefault="00EC55C1">
      <w:pPr>
        <w:ind w:left="0" w:hanging="2"/>
      </w:pPr>
    </w:p>
    <w:p w14:paraId="503077F9" w14:textId="77777777" w:rsidR="00EC55C1" w:rsidRDefault="00EC55C1">
      <w:pPr>
        <w:ind w:left="0" w:hanging="2"/>
      </w:pPr>
    </w:p>
    <w:p w14:paraId="503077FA" w14:textId="77777777" w:rsidR="00EC55C1" w:rsidRDefault="0011606D">
      <w:pPr>
        <w:ind w:left="0" w:hanging="2"/>
      </w:pPr>
      <w:r>
        <w:t>This document will be monitored to ensure it is effective and to assure compliance.</w:t>
      </w:r>
    </w:p>
    <w:p w14:paraId="503077FB" w14:textId="77777777" w:rsidR="00EC55C1" w:rsidRDefault="0011606D">
      <w:pPr>
        <w:ind w:left="0" w:hanging="2"/>
      </w:pPr>
      <w:r>
        <w:t xml:space="preserve">   </w:t>
      </w:r>
    </w:p>
    <w:p w14:paraId="503077FC" w14:textId="77777777" w:rsidR="00EC55C1" w:rsidRDefault="00EC55C1">
      <w:pPr>
        <w:ind w:left="0" w:hanging="2"/>
      </w:pPr>
    </w:p>
    <w:p w14:paraId="503077FD" w14:textId="77777777" w:rsidR="00EC55C1" w:rsidRDefault="0011606D">
      <w:pPr>
        <w:ind w:left="0" w:hanging="2"/>
        <w:jc w:val="left"/>
        <w:rPr>
          <w:color w:val="333333"/>
        </w:rPr>
      </w:pPr>
      <w:r>
        <w:br w:type="page"/>
      </w:r>
    </w:p>
    <w:p w14:paraId="503077FE" w14:textId="77777777" w:rsidR="00EC55C1" w:rsidRDefault="00EC55C1">
      <w:pPr>
        <w:ind w:left="0" w:hanging="2"/>
        <w:jc w:val="left"/>
        <w:rPr>
          <w:color w:val="333333"/>
        </w:rPr>
      </w:pPr>
    </w:p>
    <w:p w14:paraId="503077FF" w14:textId="77777777" w:rsidR="00EC55C1" w:rsidRDefault="00EC55C1">
      <w:pPr>
        <w:ind w:left="0" w:hanging="2"/>
        <w:jc w:val="left"/>
        <w:rPr>
          <w:color w:val="333333"/>
        </w:rPr>
      </w:pPr>
    </w:p>
    <w:p w14:paraId="50307800" w14:textId="77777777" w:rsidR="00EC55C1" w:rsidRDefault="00EC55C1">
      <w:pPr>
        <w:ind w:left="0" w:hanging="2"/>
        <w:jc w:val="left"/>
        <w:rPr>
          <w:color w:val="333333"/>
        </w:rPr>
      </w:pPr>
    </w:p>
    <w:p w14:paraId="50307801" w14:textId="77777777" w:rsidR="00EC55C1" w:rsidRDefault="00EC55C1">
      <w:pPr>
        <w:ind w:left="0" w:hanging="2"/>
        <w:jc w:val="left"/>
        <w:rPr>
          <w:color w:val="333333"/>
        </w:rPr>
      </w:pPr>
    </w:p>
    <w:p w14:paraId="50307802" w14:textId="77777777" w:rsidR="00EC55C1" w:rsidRDefault="00EC55C1">
      <w:pPr>
        <w:ind w:left="0" w:hanging="2"/>
        <w:jc w:val="left"/>
        <w:rPr>
          <w:color w:val="333333"/>
        </w:rPr>
      </w:pPr>
    </w:p>
    <w:p w14:paraId="50307803" w14:textId="77777777" w:rsidR="00EC55C1" w:rsidRDefault="00EC55C1">
      <w:pPr>
        <w:ind w:left="0" w:hanging="2"/>
        <w:jc w:val="left"/>
        <w:rPr>
          <w:color w:val="333333"/>
        </w:rPr>
      </w:pPr>
    </w:p>
    <w:p w14:paraId="50307804" w14:textId="77777777" w:rsidR="00EC55C1" w:rsidRDefault="0011606D">
      <w:pPr>
        <w:spacing w:before="200" w:after="200"/>
        <w:ind w:left="0" w:hanging="2"/>
        <w:jc w:val="center"/>
      </w:pPr>
      <w:bookmarkStart w:id="28" w:name="_heading=h.35nkun2" w:colFirst="0" w:colLast="0"/>
      <w:bookmarkEnd w:id="28"/>
      <w:r>
        <w:rPr>
          <w:noProof/>
        </w:rPr>
        <w:drawing>
          <wp:anchor distT="0" distB="0" distL="114300" distR="114300" simplePos="0" relativeHeight="251659264" behindDoc="0" locked="0" layoutInCell="1" hidden="0" allowOverlap="1" wp14:anchorId="503078A4" wp14:editId="503078A5">
            <wp:simplePos x="0" y="0"/>
            <wp:positionH relativeFrom="column">
              <wp:posOffset>3500120</wp:posOffset>
            </wp:positionH>
            <wp:positionV relativeFrom="paragraph">
              <wp:posOffset>-372744</wp:posOffset>
            </wp:positionV>
            <wp:extent cx="3061970" cy="440690"/>
            <wp:effectExtent l="0" t="0" r="0" b="0"/>
            <wp:wrapSquare wrapText="left" distT="0" distB="0" distL="114300" distR="11430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3"/>
                    <a:srcRect/>
                    <a:stretch>
                      <a:fillRect/>
                    </a:stretch>
                  </pic:blipFill>
                  <pic:spPr>
                    <a:xfrm>
                      <a:off x="0" y="0"/>
                      <a:ext cx="3061970" cy="440690"/>
                    </a:xfrm>
                    <a:prstGeom prst="rect">
                      <a:avLst/>
                    </a:prstGeom>
                    <a:ln/>
                  </pic:spPr>
                </pic:pic>
              </a:graphicData>
            </a:graphic>
          </wp:anchor>
        </w:drawing>
      </w:r>
    </w:p>
    <w:p w14:paraId="50307805" w14:textId="77777777" w:rsidR="00EC55C1" w:rsidRDefault="0011606D">
      <w:pPr>
        <w:pStyle w:val="Heading1"/>
        <w:ind w:left="0" w:hanging="2"/>
        <w:jc w:val="center"/>
      </w:pPr>
      <w:r>
        <w:t>EQUALITY IMPACT SCREENING TOOL</w:t>
      </w:r>
    </w:p>
    <w:p w14:paraId="50307806" w14:textId="77777777" w:rsidR="00EC55C1" w:rsidRDefault="0011606D">
      <w:pPr>
        <w:pBdr>
          <w:top w:val="nil"/>
          <w:left w:val="nil"/>
          <w:bottom w:val="nil"/>
          <w:right w:val="nil"/>
          <w:between w:val="nil"/>
        </w:pBdr>
        <w:spacing w:line="240" w:lineRule="auto"/>
        <w:ind w:left="0" w:hanging="2"/>
        <w:jc w:val="center"/>
        <w:rPr>
          <w:b/>
          <w:color w:val="000000"/>
        </w:rPr>
      </w:pPr>
      <w:r>
        <w:rPr>
          <w:b/>
          <w:color w:val="000000"/>
        </w:rPr>
        <w:t>To be completed and attached to any procedural document when submitted to the appropriate committee for consideration and approval for service and policy changes/amendments.</w:t>
      </w:r>
    </w:p>
    <w:p w14:paraId="50307807" w14:textId="77777777" w:rsidR="00EC55C1" w:rsidRDefault="00EC55C1">
      <w:pPr>
        <w:ind w:left="0" w:hanging="2"/>
        <w:jc w:val="left"/>
        <w:rPr>
          <w:rFonts w:ascii="Times New Roman" w:eastAsia="Times New Roman" w:hAnsi="Times New Roman" w:cs="Times New Roman"/>
          <w:sz w:val="24"/>
          <w:szCs w:val="24"/>
        </w:rPr>
      </w:pPr>
    </w:p>
    <w:tbl>
      <w:tblPr>
        <w:tblStyle w:val="a9"/>
        <w:tblW w:w="10065" w:type="dxa"/>
        <w:tblInd w:w="-49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firstRow="0" w:lastRow="0" w:firstColumn="0" w:lastColumn="0" w:noHBand="0" w:noVBand="0"/>
      </w:tblPr>
      <w:tblGrid>
        <w:gridCol w:w="2694"/>
        <w:gridCol w:w="709"/>
        <w:gridCol w:w="1276"/>
        <w:gridCol w:w="583"/>
        <w:gridCol w:w="125"/>
        <w:gridCol w:w="1560"/>
        <w:gridCol w:w="992"/>
        <w:gridCol w:w="2126"/>
      </w:tblGrid>
      <w:tr w:rsidR="00EC55C1" w14:paraId="50307809" w14:textId="77777777">
        <w:tc>
          <w:tcPr>
            <w:tcW w:w="10065" w:type="dxa"/>
            <w:gridSpan w:val="8"/>
            <w:shd w:val="clear" w:color="auto" w:fill="B6DDE8"/>
          </w:tcPr>
          <w:p w14:paraId="50307808" w14:textId="77777777" w:rsidR="00EC55C1" w:rsidRDefault="0011606D">
            <w:pPr>
              <w:spacing w:before="80" w:after="80"/>
              <w:ind w:left="0" w:hanging="2"/>
            </w:pPr>
            <w:r>
              <w:rPr>
                <w:b/>
              </w:rPr>
              <w:t xml:space="preserve">Stage 1 </w:t>
            </w:r>
            <w:proofErr w:type="gramStart"/>
            <w:r>
              <w:rPr>
                <w:b/>
              </w:rPr>
              <w:t>-  Screening</w:t>
            </w:r>
            <w:proofErr w:type="gramEnd"/>
            <w:r>
              <w:rPr>
                <w:b/>
              </w:rPr>
              <w:t xml:space="preserve"> </w:t>
            </w:r>
          </w:p>
        </w:tc>
      </w:tr>
      <w:tr w:rsidR="00EC55C1" w14:paraId="5030780D" w14:textId="77777777">
        <w:trPr>
          <w:trHeight w:val="375"/>
        </w:trPr>
        <w:tc>
          <w:tcPr>
            <w:tcW w:w="10065" w:type="dxa"/>
            <w:gridSpan w:val="8"/>
          </w:tcPr>
          <w:p w14:paraId="5030780A" w14:textId="77777777" w:rsidR="00EC55C1" w:rsidRDefault="00EC55C1">
            <w:pPr>
              <w:ind w:left="0" w:hanging="2"/>
            </w:pPr>
          </w:p>
          <w:p w14:paraId="5030780B" w14:textId="77777777" w:rsidR="00EC55C1" w:rsidRDefault="0011606D">
            <w:pPr>
              <w:ind w:left="0" w:hanging="2"/>
            </w:pPr>
            <w:r>
              <w:rPr>
                <w:b/>
              </w:rPr>
              <w:t>Title of Procedural Document: Uniform and Professional Image Policy</w:t>
            </w:r>
          </w:p>
          <w:p w14:paraId="5030780C" w14:textId="77777777" w:rsidR="00EC55C1" w:rsidRDefault="00EC55C1">
            <w:pPr>
              <w:ind w:left="0" w:hanging="2"/>
            </w:pPr>
          </w:p>
        </w:tc>
      </w:tr>
      <w:tr w:rsidR="00EC55C1" w14:paraId="50307812" w14:textId="77777777">
        <w:trPr>
          <w:trHeight w:val="375"/>
        </w:trPr>
        <w:tc>
          <w:tcPr>
            <w:tcW w:w="2694" w:type="dxa"/>
          </w:tcPr>
          <w:p w14:paraId="5030780E" w14:textId="77777777" w:rsidR="00EC55C1" w:rsidRDefault="0011606D">
            <w:pPr>
              <w:ind w:left="0" w:hanging="2"/>
            </w:pPr>
            <w:r>
              <w:rPr>
                <w:b/>
              </w:rPr>
              <w:t>Date of Assessment</w:t>
            </w:r>
          </w:p>
        </w:tc>
        <w:tc>
          <w:tcPr>
            <w:tcW w:w="2568" w:type="dxa"/>
            <w:gridSpan w:val="3"/>
          </w:tcPr>
          <w:p w14:paraId="5030780F" w14:textId="77777777" w:rsidR="00EC55C1" w:rsidRDefault="0011606D">
            <w:pPr>
              <w:spacing w:before="40" w:after="40"/>
              <w:ind w:left="0" w:hanging="2"/>
              <w:jc w:val="left"/>
            </w:pPr>
            <w:r>
              <w:t>28.01.19</w:t>
            </w:r>
          </w:p>
        </w:tc>
        <w:tc>
          <w:tcPr>
            <w:tcW w:w="1685" w:type="dxa"/>
            <w:gridSpan w:val="2"/>
          </w:tcPr>
          <w:p w14:paraId="50307810" w14:textId="77777777" w:rsidR="00EC55C1" w:rsidRDefault="0011606D">
            <w:pPr>
              <w:spacing w:after="40"/>
              <w:ind w:left="0" w:hanging="2"/>
              <w:jc w:val="left"/>
            </w:pPr>
            <w:r>
              <w:rPr>
                <w:b/>
              </w:rPr>
              <w:t>Responsible Department</w:t>
            </w:r>
          </w:p>
        </w:tc>
        <w:tc>
          <w:tcPr>
            <w:tcW w:w="3118" w:type="dxa"/>
            <w:gridSpan w:val="2"/>
          </w:tcPr>
          <w:p w14:paraId="50307811" w14:textId="77777777" w:rsidR="00EC55C1" w:rsidRDefault="0011606D">
            <w:pPr>
              <w:ind w:left="0" w:hanging="2"/>
              <w:jc w:val="left"/>
            </w:pPr>
            <w:r>
              <w:t>Human Resources</w:t>
            </w:r>
          </w:p>
        </w:tc>
      </w:tr>
      <w:tr w:rsidR="00EC55C1" w14:paraId="50307817" w14:textId="77777777">
        <w:trPr>
          <w:trHeight w:val="343"/>
        </w:trPr>
        <w:tc>
          <w:tcPr>
            <w:tcW w:w="2694" w:type="dxa"/>
          </w:tcPr>
          <w:p w14:paraId="50307813" w14:textId="77777777" w:rsidR="00EC55C1" w:rsidRDefault="0011606D">
            <w:pPr>
              <w:tabs>
                <w:tab w:val="left" w:pos="38"/>
              </w:tabs>
              <w:spacing w:before="40" w:after="40"/>
              <w:ind w:left="0" w:hanging="2"/>
              <w:jc w:val="left"/>
            </w:pPr>
            <w:r>
              <w:rPr>
                <w:b/>
              </w:rPr>
              <w:t>Name of person completing assessment</w:t>
            </w:r>
          </w:p>
        </w:tc>
        <w:tc>
          <w:tcPr>
            <w:tcW w:w="2568" w:type="dxa"/>
            <w:gridSpan w:val="3"/>
          </w:tcPr>
          <w:p w14:paraId="50307814" w14:textId="77777777" w:rsidR="00EC55C1" w:rsidRDefault="0011606D">
            <w:pPr>
              <w:spacing w:before="40" w:after="40"/>
              <w:ind w:left="0" w:hanging="2"/>
              <w:jc w:val="left"/>
            </w:pPr>
            <w:r>
              <w:t>Susie Lowe</w:t>
            </w:r>
          </w:p>
        </w:tc>
        <w:tc>
          <w:tcPr>
            <w:tcW w:w="1685" w:type="dxa"/>
            <w:gridSpan w:val="2"/>
          </w:tcPr>
          <w:p w14:paraId="50307815" w14:textId="77777777" w:rsidR="00EC55C1" w:rsidRDefault="0011606D">
            <w:pPr>
              <w:spacing w:before="40" w:after="40"/>
              <w:ind w:left="0" w:hanging="2"/>
              <w:jc w:val="left"/>
            </w:pPr>
            <w:r>
              <w:rPr>
                <w:b/>
              </w:rPr>
              <w:t>Job Title</w:t>
            </w:r>
          </w:p>
        </w:tc>
        <w:tc>
          <w:tcPr>
            <w:tcW w:w="3118" w:type="dxa"/>
            <w:gridSpan w:val="2"/>
          </w:tcPr>
          <w:p w14:paraId="50307816" w14:textId="77777777" w:rsidR="00EC55C1" w:rsidRDefault="0011606D">
            <w:pPr>
              <w:ind w:left="0" w:hanging="2"/>
            </w:pPr>
            <w:r>
              <w:t>Corporate HR Manager</w:t>
            </w:r>
          </w:p>
        </w:tc>
      </w:tr>
      <w:tr w:rsidR="00EC55C1" w14:paraId="50307819" w14:textId="77777777">
        <w:tc>
          <w:tcPr>
            <w:tcW w:w="10065" w:type="dxa"/>
            <w:gridSpan w:val="8"/>
            <w:shd w:val="clear" w:color="auto" w:fill="B6DDE8"/>
          </w:tcPr>
          <w:p w14:paraId="50307818" w14:textId="77777777" w:rsidR="00EC55C1" w:rsidRDefault="0011606D">
            <w:pPr>
              <w:spacing w:before="80" w:after="80"/>
              <w:ind w:left="0" w:hanging="2"/>
            </w:pPr>
            <w:r>
              <w:rPr>
                <w:b/>
              </w:rPr>
              <w:t xml:space="preserve">Does the policy/function affect one group less or more </w:t>
            </w:r>
            <w:proofErr w:type="spellStart"/>
            <w:r>
              <w:rPr>
                <w:b/>
              </w:rPr>
              <w:t>favourably</w:t>
            </w:r>
            <w:proofErr w:type="spellEnd"/>
            <w:r>
              <w:rPr>
                <w:b/>
              </w:rPr>
              <w:t xml:space="preserve"> than another on the basis </w:t>
            </w:r>
            <w:proofErr w:type="gramStart"/>
            <w:r>
              <w:rPr>
                <w:b/>
              </w:rPr>
              <w:t>of</w:t>
            </w:r>
            <w:r>
              <w:t xml:space="preserve"> :</w:t>
            </w:r>
            <w:proofErr w:type="gramEnd"/>
          </w:p>
        </w:tc>
      </w:tr>
      <w:tr w:rsidR="00EC55C1" w14:paraId="5030781D" w14:textId="77777777">
        <w:tc>
          <w:tcPr>
            <w:tcW w:w="5387" w:type="dxa"/>
            <w:gridSpan w:val="5"/>
          </w:tcPr>
          <w:p w14:paraId="5030781A" w14:textId="77777777" w:rsidR="00EC55C1" w:rsidRDefault="00EC55C1">
            <w:pPr>
              <w:spacing w:before="80" w:after="80"/>
              <w:ind w:left="0" w:hanging="2"/>
            </w:pPr>
          </w:p>
        </w:tc>
        <w:tc>
          <w:tcPr>
            <w:tcW w:w="1560" w:type="dxa"/>
            <w:vAlign w:val="center"/>
          </w:tcPr>
          <w:p w14:paraId="5030781B" w14:textId="77777777" w:rsidR="00EC55C1" w:rsidRDefault="0011606D">
            <w:pPr>
              <w:spacing w:before="80" w:after="80"/>
              <w:ind w:left="0" w:hanging="2"/>
              <w:jc w:val="center"/>
            </w:pPr>
            <w:r>
              <w:rPr>
                <w:b/>
              </w:rPr>
              <w:t>Yes/No</w:t>
            </w:r>
          </w:p>
        </w:tc>
        <w:tc>
          <w:tcPr>
            <w:tcW w:w="3118" w:type="dxa"/>
            <w:gridSpan w:val="2"/>
            <w:vAlign w:val="center"/>
          </w:tcPr>
          <w:p w14:paraId="5030781C" w14:textId="77777777" w:rsidR="00EC55C1" w:rsidRDefault="0011606D">
            <w:pPr>
              <w:spacing w:before="80" w:after="80"/>
              <w:ind w:left="0" w:hanging="2"/>
              <w:jc w:val="center"/>
            </w:pPr>
            <w:r>
              <w:rPr>
                <w:b/>
              </w:rPr>
              <w:t>Comments</w:t>
            </w:r>
          </w:p>
        </w:tc>
      </w:tr>
      <w:tr w:rsidR="00EC55C1" w14:paraId="50307821" w14:textId="77777777">
        <w:tc>
          <w:tcPr>
            <w:tcW w:w="5387" w:type="dxa"/>
            <w:gridSpan w:val="5"/>
          </w:tcPr>
          <w:p w14:paraId="5030781E" w14:textId="77777777" w:rsidR="00EC55C1" w:rsidRDefault="0011606D">
            <w:pPr>
              <w:numPr>
                <w:ilvl w:val="0"/>
                <w:numId w:val="5"/>
              </w:numPr>
              <w:tabs>
                <w:tab w:val="left" w:pos="278"/>
              </w:tabs>
              <w:spacing w:before="80" w:after="80"/>
              <w:ind w:left="0" w:hanging="2"/>
            </w:pPr>
            <w:r>
              <w:t>Age</w:t>
            </w:r>
          </w:p>
        </w:tc>
        <w:tc>
          <w:tcPr>
            <w:tcW w:w="1560" w:type="dxa"/>
          </w:tcPr>
          <w:p w14:paraId="5030781F" w14:textId="77777777" w:rsidR="00EC55C1" w:rsidRDefault="0011606D">
            <w:pPr>
              <w:spacing w:before="80" w:after="80"/>
              <w:ind w:left="0" w:hanging="2"/>
            </w:pPr>
            <w:r>
              <w:t>No</w:t>
            </w:r>
          </w:p>
        </w:tc>
        <w:tc>
          <w:tcPr>
            <w:tcW w:w="3118" w:type="dxa"/>
            <w:gridSpan w:val="2"/>
          </w:tcPr>
          <w:p w14:paraId="50307820" w14:textId="77777777" w:rsidR="00EC55C1" w:rsidRDefault="00EC55C1">
            <w:pPr>
              <w:spacing w:before="80" w:after="80"/>
              <w:ind w:left="0" w:hanging="2"/>
            </w:pPr>
          </w:p>
        </w:tc>
      </w:tr>
      <w:tr w:rsidR="00EC55C1" w14:paraId="50307825" w14:textId="77777777">
        <w:tc>
          <w:tcPr>
            <w:tcW w:w="5387" w:type="dxa"/>
            <w:gridSpan w:val="5"/>
          </w:tcPr>
          <w:p w14:paraId="50307822" w14:textId="77777777" w:rsidR="00EC55C1" w:rsidRDefault="0011606D">
            <w:pPr>
              <w:numPr>
                <w:ilvl w:val="0"/>
                <w:numId w:val="5"/>
              </w:numPr>
              <w:tabs>
                <w:tab w:val="left" w:pos="278"/>
              </w:tabs>
              <w:spacing w:before="80" w:after="80"/>
              <w:ind w:left="0" w:hanging="2"/>
            </w:pPr>
            <w:r>
              <w:t>Disability</w:t>
            </w:r>
          </w:p>
        </w:tc>
        <w:tc>
          <w:tcPr>
            <w:tcW w:w="1560" w:type="dxa"/>
          </w:tcPr>
          <w:p w14:paraId="50307823" w14:textId="77777777" w:rsidR="00EC55C1" w:rsidRDefault="0011606D">
            <w:pPr>
              <w:spacing w:before="80" w:after="80"/>
              <w:ind w:left="0" w:hanging="2"/>
            </w:pPr>
            <w:r>
              <w:t>No</w:t>
            </w:r>
          </w:p>
        </w:tc>
        <w:tc>
          <w:tcPr>
            <w:tcW w:w="3118" w:type="dxa"/>
            <w:gridSpan w:val="2"/>
          </w:tcPr>
          <w:p w14:paraId="50307824" w14:textId="77777777" w:rsidR="00EC55C1" w:rsidRDefault="00EC55C1">
            <w:pPr>
              <w:spacing w:before="80" w:after="80"/>
              <w:ind w:left="0" w:hanging="2"/>
            </w:pPr>
          </w:p>
        </w:tc>
      </w:tr>
      <w:tr w:rsidR="00EC55C1" w14:paraId="50307829" w14:textId="77777777">
        <w:tc>
          <w:tcPr>
            <w:tcW w:w="5387" w:type="dxa"/>
            <w:gridSpan w:val="5"/>
          </w:tcPr>
          <w:p w14:paraId="50307826" w14:textId="77777777" w:rsidR="00EC55C1" w:rsidRDefault="0011606D">
            <w:pPr>
              <w:numPr>
                <w:ilvl w:val="0"/>
                <w:numId w:val="5"/>
              </w:numPr>
              <w:tabs>
                <w:tab w:val="left" w:pos="278"/>
              </w:tabs>
              <w:spacing w:before="80" w:after="80"/>
              <w:ind w:left="0" w:hanging="2"/>
            </w:pPr>
            <w:r>
              <w:t>Gender reassignment</w:t>
            </w:r>
          </w:p>
        </w:tc>
        <w:tc>
          <w:tcPr>
            <w:tcW w:w="1560" w:type="dxa"/>
          </w:tcPr>
          <w:p w14:paraId="50307827" w14:textId="77777777" w:rsidR="00EC55C1" w:rsidRDefault="0011606D">
            <w:pPr>
              <w:spacing w:before="80" w:after="80"/>
              <w:ind w:left="0" w:hanging="2"/>
            </w:pPr>
            <w:r>
              <w:t>No</w:t>
            </w:r>
          </w:p>
        </w:tc>
        <w:tc>
          <w:tcPr>
            <w:tcW w:w="3118" w:type="dxa"/>
            <w:gridSpan w:val="2"/>
          </w:tcPr>
          <w:p w14:paraId="50307828" w14:textId="77777777" w:rsidR="00EC55C1" w:rsidRDefault="00EC55C1">
            <w:pPr>
              <w:spacing w:before="80" w:after="80"/>
              <w:ind w:left="0" w:hanging="2"/>
            </w:pPr>
          </w:p>
        </w:tc>
      </w:tr>
      <w:tr w:rsidR="00EC55C1" w14:paraId="5030782D" w14:textId="77777777">
        <w:tc>
          <w:tcPr>
            <w:tcW w:w="5387" w:type="dxa"/>
            <w:gridSpan w:val="5"/>
          </w:tcPr>
          <w:p w14:paraId="5030782A" w14:textId="77777777" w:rsidR="00EC55C1" w:rsidRDefault="0011606D">
            <w:pPr>
              <w:numPr>
                <w:ilvl w:val="0"/>
                <w:numId w:val="5"/>
              </w:numPr>
              <w:tabs>
                <w:tab w:val="left" w:pos="278"/>
              </w:tabs>
              <w:spacing w:before="80" w:after="80"/>
              <w:ind w:left="0" w:hanging="2"/>
            </w:pPr>
            <w:r>
              <w:t>Pregnancy and Maternity</w:t>
            </w:r>
          </w:p>
        </w:tc>
        <w:tc>
          <w:tcPr>
            <w:tcW w:w="1560" w:type="dxa"/>
          </w:tcPr>
          <w:p w14:paraId="5030782B" w14:textId="77777777" w:rsidR="00EC55C1" w:rsidRDefault="0011606D">
            <w:pPr>
              <w:spacing w:before="80" w:after="80"/>
              <w:ind w:left="0" w:hanging="2"/>
            </w:pPr>
            <w:r>
              <w:t>No</w:t>
            </w:r>
          </w:p>
        </w:tc>
        <w:tc>
          <w:tcPr>
            <w:tcW w:w="3118" w:type="dxa"/>
            <w:gridSpan w:val="2"/>
          </w:tcPr>
          <w:p w14:paraId="5030782C" w14:textId="77777777" w:rsidR="00EC55C1" w:rsidRDefault="00EC55C1">
            <w:pPr>
              <w:spacing w:before="80" w:after="80"/>
              <w:ind w:left="0" w:hanging="2"/>
            </w:pPr>
          </w:p>
        </w:tc>
      </w:tr>
      <w:tr w:rsidR="00EC55C1" w14:paraId="50307831" w14:textId="77777777">
        <w:tc>
          <w:tcPr>
            <w:tcW w:w="5387" w:type="dxa"/>
            <w:gridSpan w:val="5"/>
          </w:tcPr>
          <w:p w14:paraId="5030782E" w14:textId="77777777" w:rsidR="00EC55C1" w:rsidRDefault="0011606D">
            <w:pPr>
              <w:numPr>
                <w:ilvl w:val="0"/>
                <w:numId w:val="5"/>
              </w:numPr>
              <w:tabs>
                <w:tab w:val="left" w:pos="278"/>
              </w:tabs>
              <w:spacing w:before="80" w:after="80"/>
              <w:ind w:left="0" w:hanging="2"/>
            </w:pPr>
            <w:r>
              <w:t>Race</w:t>
            </w:r>
          </w:p>
        </w:tc>
        <w:tc>
          <w:tcPr>
            <w:tcW w:w="1560" w:type="dxa"/>
          </w:tcPr>
          <w:p w14:paraId="5030782F" w14:textId="77777777" w:rsidR="00EC55C1" w:rsidRDefault="0011606D">
            <w:pPr>
              <w:spacing w:before="80" w:after="80"/>
              <w:ind w:left="0" w:hanging="2"/>
            </w:pPr>
            <w:r>
              <w:t>No</w:t>
            </w:r>
          </w:p>
        </w:tc>
        <w:tc>
          <w:tcPr>
            <w:tcW w:w="3118" w:type="dxa"/>
            <w:gridSpan w:val="2"/>
          </w:tcPr>
          <w:p w14:paraId="50307830" w14:textId="77777777" w:rsidR="00EC55C1" w:rsidRDefault="00EC55C1">
            <w:pPr>
              <w:spacing w:before="80" w:after="80"/>
              <w:ind w:left="0" w:hanging="2"/>
            </w:pPr>
          </w:p>
        </w:tc>
      </w:tr>
      <w:tr w:rsidR="00EC55C1" w14:paraId="50307835" w14:textId="77777777">
        <w:tc>
          <w:tcPr>
            <w:tcW w:w="5387" w:type="dxa"/>
            <w:gridSpan w:val="5"/>
          </w:tcPr>
          <w:p w14:paraId="50307832" w14:textId="77777777" w:rsidR="00EC55C1" w:rsidRDefault="0011606D">
            <w:pPr>
              <w:numPr>
                <w:ilvl w:val="0"/>
                <w:numId w:val="5"/>
              </w:numPr>
              <w:tabs>
                <w:tab w:val="left" w:pos="278"/>
              </w:tabs>
              <w:spacing w:before="80" w:after="80"/>
              <w:ind w:left="0" w:hanging="2"/>
            </w:pPr>
            <w:r>
              <w:t>Sex</w:t>
            </w:r>
          </w:p>
        </w:tc>
        <w:tc>
          <w:tcPr>
            <w:tcW w:w="1560" w:type="dxa"/>
          </w:tcPr>
          <w:p w14:paraId="50307833" w14:textId="77777777" w:rsidR="00EC55C1" w:rsidRDefault="0011606D">
            <w:pPr>
              <w:spacing w:before="80" w:after="80"/>
              <w:ind w:left="0" w:hanging="2"/>
            </w:pPr>
            <w:r>
              <w:t>No</w:t>
            </w:r>
          </w:p>
        </w:tc>
        <w:tc>
          <w:tcPr>
            <w:tcW w:w="3118" w:type="dxa"/>
            <w:gridSpan w:val="2"/>
          </w:tcPr>
          <w:p w14:paraId="50307834" w14:textId="77777777" w:rsidR="00EC55C1" w:rsidRDefault="00EC55C1">
            <w:pPr>
              <w:spacing w:before="80" w:after="80"/>
              <w:ind w:left="0" w:hanging="2"/>
            </w:pPr>
          </w:p>
        </w:tc>
      </w:tr>
      <w:tr w:rsidR="00EC55C1" w14:paraId="50307839" w14:textId="77777777">
        <w:tc>
          <w:tcPr>
            <w:tcW w:w="5387" w:type="dxa"/>
            <w:gridSpan w:val="5"/>
          </w:tcPr>
          <w:p w14:paraId="50307836" w14:textId="77777777" w:rsidR="00EC55C1" w:rsidRDefault="0011606D">
            <w:pPr>
              <w:numPr>
                <w:ilvl w:val="0"/>
                <w:numId w:val="5"/>
              </w:numPr>
              <w:tabs>
                <w:tab w:val="left" w:pos="278"/>
              </w:tabs>
              <w:spacing w:before="80" w:after="80"/>
              <w:ind w:left="0" w:hanging="2"/>
            </w:pPr>
            <w:r>
              <w:t>Religion or Belief</w:t>
            </w:r>
          </w:p>
        </w:tc>
        <w:tc>
          <w:tcPr>
            <w:tcW w:w="1560" w:type="dxa"/>
          </w:tcPr>
          <w:p w14:paraId="50307837" w14:textId="77777777" w:rsidR="00EC55C1" w:rsidRDefault="0011606D">
            <w:pPr>
              <w:spacing w:before="80" w:after="80"/>
              <w:ind w:left="0" w:hanging="2"/>
            </w:pPr>
            <w:r>
              <w:t>No</w:t>
            </w:r>
          </w:p>
        </w:tc>
        <w:tc>
          <w:tcPr>
            <w:tcW w:w="3118" w:type="dxa"/>
            <w:gridSpan w:val="2"/>
          </w:tcPr>
          <w:p w14:paraId="50307838" w14:textId="77777777" w:rsidR="00EC55C1" w:rsidRDefault="00EC55C1">
            <w:pPr>
              <w:spacing w:before="80" w:after="80"/>
              <w:ind w:left="0" w:hanging="2"/>
            </w:pPr>
          </w:p>
        </w:tc>
      </w:tr>
      <w:tr w:rsidR="00EC55C1" w14:paraId="5030783D" w14:textId="77777777">
        <w:tc>
          <w:tcPr>
            <w:tcW w:w="5387" w:type="dxa"/>
            <w:gridSpan w:val="5"/>
          </w:tcPr>
          <w:p w14:paraId="5030783A" w14:textId="77777777" w:rsidR="00EC55C1" w:rsidRDefault="0011606D">
            <w:pPr>
              <w:numPr>
                <w:ilvl w:val="0"/>
                <w:numId w:val="5"/>
              </w:numPr>
              <w:tabs>
                <w:tab w:val="left" w:pos="278"/>
              </w:tabs>
              <w:spacing w:before="80" w:after="80"/>
              <w:ind w:left="0" w:hanging="2"/>
            </w:pPr>
            <w:r>
              <w:t>Sexual Orientation</w:t>
            </w:r>
          </w:p>
        </w:tc>
        <w:tc>
          <w:tcPr>
            <w:tcW w:w="1560" w:type="dxa"/>
          </w:tcPr>
          <w:p w14:paraId="5030783B" w14:textId="77777777" w:rsidR="00EC55C1" w:rsidRDefault="0011606D">
            <w:pPr>
              <w:spacing w:before="80" w:after="80"/>
              <w:ind w:left="0" w:hanging="2"/>
            </w:pPr>
            <w:r>
              <w:t>No</w:t>
            </w:r>
          </w:p>
        </w:tc>
        <w:tc>
          <w:tcPr>
            <w:tcW w:w="3118" w:type="dxa"/>
            <w:gridSpan w:val="2"/>
          </w:tcPr>
          <w:p w14:paraId="5030783C" w14:textId="77777777" w:rsidR="00EC55C1" w:rsidRDefault="00EC55C1">
            <w:pPr>
              <w:spacing w:before="80" w:after="80"/>
              <w:ind w:left="0" w:hanging="2"/>
            </w:pPr>
          </w:p>
        </w:tc>
      </w:tr>
      <w:tr w:rsidR="00EC55C1" w14:paraId="50307841" w14:textId="77777777">
        <w:tc>
          <w:tcPr>
            <w:tcW w:w="5387" w:type="dxa"/>
            <w:gridSpan w:val="5"/>
          </w:tcPr>
          <w:p w14:paraId="5030783E" w14:textId="77777777" w:rsidR="00EC55C1" w:rsidRDefault="0011606D">
            <w:pPr>
              <w:numPr>
                <w:ilvl w:val="0"/>
                <w:numId w:val="5"/>
              </w:numPr>
              <w:tabs>
                <w:tab w:val="left" w:pos="278"/>
              </w:tabs>
              <w:spacing w:before="80" w:after="80"/>
              <w:ind w:left="0" w:hanging="2"/>
            </w:pPr>
            <w:r>
              <w:t>Marriage and Civil Partnership</w:t>
            </w:r>
          </w:p>
        </w:tc>
        <w:tc>
          <w:tcPr>
            <w:tcW w:w="1560" w:type="dxa"/>
          </w:tcPr>
          <w:p w14:paraId="5030783F" w14:textId="77777777" w:rsidR="00EC55C1" w:rsidRDefault="0011606D">
            <w:pPr>
              <w:spacing w:before="80" w:after="80"/>
              <w:ind w:left="0" w:hanging="2"/>
            </w:pPr>
            <w:r>
              <w:t>No</w:t>
            </w:r>
          </w:p>
        </w:tc>
        <w:tc>
          <w:tcPr>
            <w:tcW w:w="3118" w:type="dxa"/>
            <w:gridSpan w:val="2"/>
          </w:tcPr>
          <w:p w14:paraId="50307840" w14:textId="77777777" w:rsidR="00EC55C1" w:rsidRDefault="00EC55C1">
            <w:pPr>
              <w:spacing w:before="80" w:after="80"/>
              <w:ind w:left="0" w:hanging="2"/>
            </w:pPr>
          </w:p>
        </w:tc>
      </w:tr>
      <w:tr w:rsidR="00EC55C1" w14:paraId="50307846" w14:textId="77777777">
        <w:trPr>
          <w:trHeight w:val="1146"/>
        </w:trPr>
        <w:tc>
          <w:tcPr>
            <w:tcW w:w="5387" w:type="dxa"/>
            <w:gridSpan w:val="5"/>
          </w:tcPr>
          <w:p w14:paraId="50307842" w14:textId="77777777" w:rsidR="00EC55C1" w:rsidRDefault="0011606D">
            <w:pPr>
              <w:spacing w:before="80" w:after="80"/>
              <w:ind w:left="0" w:hanging="2"/>
            </w:pPr>
            <w:r>
              <w:rPr>
                <w:b/>
              </w:rPr>
              <w:t xml:space="preserve">If the answer to </w:t>
            </w:r>
            <w:proofErr w:type="gramStart"/>
            <w:r>
              <w:rPr>
                <w:b/>
              </w:rPr>
              <w:t>all of</w:t>
            </w:r>
            <w:proofErr w:type="gramEnd"/>
            <w:r>
              <w:rPr>
                <w:b/>
              </w:rPr>
              <w:t xml:space="preserve"> the above questions is NO, the EIA is complete. If YES, a full impact assessment is required: go on to stage 2, page 2</w:t>
            </w:r>
          </w:p>
          <w:p w14:paraId="50307843" w14:textId="77777777" w:rsidR="00EC55C1" w:rsidRDefault="00EC55C1">
            <w:pPr>
              <w:spacing w:before="80" w:after="80"/>
              <w:ind w:left="0" w:hanging="2"/>
            </w:pPr>
          </w:p>
        </w:tc>
        <w:tc>
          <w:tcPr>
            <w:tcW w:w="1560" w:type="dxa"/>
          </w:tcPr>
          <w:p w14:paraId="50307844" w14:textId="77777777" w:rsidR="00EC55C1" w:rsidRDefault="00EC55C1">
            <w:pPr>
              <w:spacing w:before="80" w:after="80"/>
              <w:ind w:left="0" w:hanging="2"/>
            </w:pPr>
          </w:p>
        </w:tc>
        <w:tc>
          <w:tcPr>
            <w:tcW w:w="3118" w:type="dxa"/>
            <w:gridSpan w:val="2"/>
          </w:tcPr>
          <w:p w14:paraId="50307845" w14:textId="77777777" w:rsidR="00EC55C1" w:rsidRDefault="00EC55C1">
            <w:pPr>
              <w:spacing w:before="80" w:after="80"/>
              <w:ind w:left="0" w:hanging="2"/>
            </w:pPr>
          </w:p>
        </w:tc>
      </w:tr>
      <w:tr w:rsidR="00EC55C1" w14:paraId="50307852" w14:textId="77777777">
        <w:trPr>
          <w:trHeight w:val="1146"/>
        </w:trPr>
        <w:tc>
          <w:tcPr>
            <w:tcW w:w="5387" w:type="dxa"/>
            <w:gridSpan w:val="5"/>
          </w:tcPr>
          <w:p w14:paraId="50307847" w14:textId="77777777" w:rsidR="00EC55C1" w:rsidRDefault="0011606D">
            <w:pPr>
              <w:spacing w:before="80" w:after="80"/>
              <w:ind w:left="0" w:hanging="2"/>
            </w:pPr>
            <w:r>
              <w:lastRenderedPageBreak/>
              <w:t>More Information can be found be following the link below</w:t>
            </w:r>
          </w:p>
          <w:p w14:paraId="50307848" w14:textId="77777777" w:rsidR="00EC55C1" w:rsidRDefault="00EC55C1">
            <w:pPr>
              <w:spacing w:before="80" w:after="80"/>
              <w:ind w:left="0" w:hanging="2"/>
            </w:pPr>
          </w:p>
          <w:p w14:paraId="50307849" w14:textId="77777777" w:rsidR="00EC55C1" w:rsidRDefault="00EC55C1">
            <w:pPr>
              <w:spacing w:before="80" w:after="80"/>
              <w:ind w:left="0" w:hanging="2"/>
            </w:pPr>
          </w:p>
          <w:p w14:paraId="5030784A" w14:textId="77777777" w:rsidR="00EC55C1" w:rsidRDefault="00EC55C1">
            <w:pPr>
              <w:spacing w:before="80" w:after="80"/>
              <w:ind w:left="0" w:hanging="2"/>
            </w:pPr>
          </w:p>
          <w:p w14:paraId="5030784B" w14:textId="77777777" w:rsidR="00EC55C1" w:rsidRDefault="00EC55C1">
            <w:pPr>
              <w:spacing w:before="80" w:after="80"/>
              <w:ind w:left="0" w:hanging="2"/>
            </w:pPr>
          </w:p>
          <w:p w14:paraId="5030784C" w14:textId="77777777" w:rsidR="00EC55C1" w:rsidRDefault="0011606D">
            <w:pPr>
              <w:spacing w:before="80" w:after="80"/>
              <w:ind w:left="0" w:hanging="2"/>
              <w:rPr>
                <w:color w:val="0000FF"/>
                <w:u w:val="single"/>
              </w:rPr>
            </w:pPr>
            <w:hyperlink r:id="rId24">
              <w:r>
                <w:rPr>
                  <w:color w:val="0000FF"/>
                  <w:u w:val="single"/>
                </w:rPr>
                <w:t>www.legislation.gov.uk/ukpga/2010/15/contents</w:t>
              </w:r>
            </w:hyperlink>
          </w:p>
          <w:p w14:paraId="5030784D" w14:textId="77777777" w:rsidR="00EC55C1" w:rsidRDefault="00EC55C1">
            <w:pPr>
              <w:spacing w:before="80" w:after="80"/>
              <w:ind w:left="0" w:hanging="2"/>
              <w:rPr>
                <w:color w:val="0000FF"/>
                <w:u w:val="single"/>
              </w:rPr>
            </w:pPr>
          </w:p>
          <w:p w14:paraId="5030784E" w14:textId="77777777" w:rsidR="00EC55C1" w:rsidRDefault="00EC55C1">
            <w:pPr>
              <w:spacing w:before="80" w:after="80"/>
              <w:ind w:left="0" w:hanging="2"/>
              <w:rPr>
                <w:color w:val="0000FF"/>
                <w:u w:val="single"/>
              </w:rPr>
            </w:pPr>
          </w:p>
          <w:p w14:paraId="5030784F" w14:textId="77777777" w:rsidR="00EC55C1" w:rsidRDefault="00EC55C1">
            <w:pPr>
              <w:spacing w:before="80" w:after="80"/>
              <w:ind w:left="0" w:hanging="2"/>
            </w:pPr>
          </w:p>
        </w:tc>
        <w:tc>
          <w:tcPr>
            <w:tcW w:w="1560" w:type="dxa"/>
          </w:tcPr>
          <w:p w14:paraId="50307850" w14:textId="77777777" w:rsidR="00EC55C1" w:rsidRDefault="00EC55C1">
            <w:pPr>
              <w:spacing w:before="80" w:after="80"/>
              <w:ind w:left="0" w:hanging="2"/>
            </w:pPr>
          </w:p>
        </w:tc>
        <w:tc>
          <w:tcPr>
            <w:tcW w:w="3118" w:type="dxa"/>
            <w:gridSpan w:val="2"/>
          </w:tcPr>
          <w:p w14:paraId="50307851" w14:textId="77777777" w:rsidR="00EC55C1" w:rsidRDefault="00EC55C1">
            <w:pPr>
              <w:spacing w:before="80" w:after="80"/>
              <w:ind w:left="0" w:hanging="2"/>
            </w:pPr>
          </w:p>
        </w:tc>
      </w:tr>
      <w:tr w:rsidR="00EC55C1" w14:paraId="50307854" w14:textId="77777777">
        <w:tc>
          <w:tcPr>
            <w:tcW w:w="10065" w:type="dxa"/>
            <w:gridSpan w:val="8"/>
            <w:shd w:val="clear" w:color="auto" w:fill="B6DDE8"/>
          </w:tcPr>
          <w:p w14:paraId="50307853" w14:textId="77777777" w:rsidR="00EC55C1" w:rsidRDefault="0011606D">
            <w:pPr>
              <w:spacing w:before="80" w:after="80"/>
              <w:ind w:left="0" w:hanging="2"/>
            </w:pPr>
            <w:r>
              <w:rPr>
                <w:b/>
              </w:rPr>
              <w:t>Stage 2 – Full Impact Assessment</w:t>
            </w:r>
          </w:p>
        </w:tc>
      </w:tr>
      <w:tr w:rsidR="00EC55C1" w14:paraId="5030785A" w14:textId="77777777">
        <w:tc>
          <w:tcPr>
            <w:tcW w:w="3403" w:type="dxa"/>
            <w:gridSpan w:val="2"/>
            <w:shd w:val="clear" w:color="auto" w:fill="FFFFFF"/>
          </w:tcPr>
          <w:p w14:paraId="50307855" w14:textId="77777777" w:rsidR="00EC55C1" w:rsidRDefault="0011606D">
            <w:pPr>
              <w:spacing w:before="80" w:after="80"/>
              <w:ind w:left="0" w:hanging="2"/>
              <w:jc w:val="center"/>
            </w:pPr>
            <w:r>
              <w:rPr>
                <w:b/>
              </w:rPr>
              <w:t>What is the impact</w:t>
            </w:r>
          </w:p>
        </w:tc>
        <w:tc>
          <w:tcPr>
            <w:tcW w:w="1276" w:type="dxa"/>
            <w:shd w:val="clear" w:color="auto" w:fill="FFFFFF"/>
          </w:tcPr>
          <w:p w14:paraId="50307856" w14:textId="77777777" w:rsidR="00EC55C1" w:rsidRDefault="0011606D">
            <w:pPr>
              <w:spacing w:before="80" w:after="80"/>
              <w:ind w:left="0" w:hanging="2"/>
              <w:jc w:val="center"/>
            </w:pPr>
            <w:r>
              <w:rPr>
                <w:b/>
              </w:rPr>
              <w:t>Level of Impact</w:t>
            </w:r>
          </w:p>
        </w:tc>
        <w:tc>
          <w:tcPr>
            <w:tcW w:w="3260" w:type="dxa"/>
            <w:gridSpan w:val="4"/>
            <w:shd w:val="clear" w:color="auto" w:fill="FFFFFF"/>
          </w:tcPr>
          <w:p w14:paraId="50307857" w14:textId="77777777" w:rsidR="00EC55C1" w:rsidRDefault="0011606D">
            <w:pPr>
              <w:spacing w:before="80" w:after="80"/>
              <w:ind w:left="0" w:hanging="2"/>
              <w:jc w:val="center"/>
            </w:pPr>
            <w:r>
              <w:rPr>
                <w:b/>
              </w:rPr>
              <w:t>Mitigating Actions</w:t>
            </w:r>
          </w:p>
          <w:p w14:paraId="50307858" w14:textId="77777777" w:rsidR="00EC55C1" w:rsidRDefault="0011606D">
            <w:pPr>
              <w:spacing w:before="80" w:after="80"/>
              <w:ind w:left="0" w:hanging="2"/>
              <w:jc w:val="center"/>
              <w:rPr>
                <w:sz w:val="16"/>
                <w:szCs w:val="16"/>
              </w:rPr>
            </w:pPr>
            <w:r>
              <w:rPr>
                <w:b/>
                <w:sz w:val="16"/>
                <w:szCs w:val="16"/>
              </w:rPr>
              <w:t>(</w:t>
            </w:r>
            <w:proofErr w:type="gramStart"/>
            <w:r>
              <w:rPr>
                <w:b/>
                <w:sz w:val="16"/>
                <w:szCs w:val="16"/>
              </w:rPr>
              <w:t>what</w:t>
            </w:r>
            <w:proofErr w:type="gramEnd"/>
            <w:r>
              <w:rPr>
                <w:b/>
                <w:sz w:val="16"/>
                <w:szCs w:val="16"/>
              </w:rPr>
              <w:t xml:space="preserve"> needs to be done to </w:t>
            </w:r>
            <w:proofErr w:type="spellStart"/>
            <w:r>
              <w:rPr>
                <w:b/>
                <w:sz w:val="16"/>
                <w:szCs w:val="16"/>
              </w:rPr>
              <w:t>minimise</w:t>
            </w:r>
            <w:proofErr w:type="spellEnd"/>
            <w:r>
              <w:rPr>
                <w:b/>
                <w:sz w:val="16"/>
                <w:szCs w:val="16"/>
              </w:rPr>
              <w:t xml:space="preserve"> / remove the impact)</w:t>
            </w:r>
          </w:p>
        </w:tc>
        <w:tc>
          <w:tcPr>
            <w:tcW w:w="2126" w:type="dxa"/>
            <w:shd w:val="clear" w:color="auto" w:fill="FFFFFF"/>
          </w:tcPr>
          <w:p w14:paraId="50307859" w14:textId="77777777" w:rsidR="00EC55C1" w:rsidRDefault="0011606D">
            <w:pPr>
              <w:spacing w:before="80" w:after="80"/>
              <w:ind w:left="0" w:hanging="2"/>
              <w:jc w:val="center"/>
            </w:pPr>
            <w:r>
              <w:rPr>
                <w:b/>
              </w:rPr>
              <w:t>Responsible Officer</w:t>
            </w:r>
          </w:p>
        </w:tc>
      </w:tr>
      <w:tr w:rsidR="00EC55C1" w14:paraId="5030788F" w14:textId="77777777">
        <w:tc>
          <w:tcPr>
            <w:tcW w:w="3403" w:type="dxa"/>
            <w:gridSpan w:val="2"/>
          </w:tcPr>
          <w:p w14:paraId="5030785B" w14:textId="77777777" w:rsidR="00EC55C1" w:rsidRDefault="0011606D">
            <w:pPr>
              <w:spacing w:before="80" w:after="80"/>
              <w:ind w:left="0" w:hanging="2"/>
            </w:pPr>
            <w:r>
              <w:t xml:space="preserve"> </w:t>
            </w:r>
          </w:p>
          <w:p w14:paraId="5030785C" w14:textId="77777777" w:rsidR="00EC55C1" w:rsidRDefault="0011606D">
            <w:pPr>
              <w:spacing w:before="80" w:after="80"/>
              <w:ind w:left="0" w:hanging="2"/>
            </w:pPr>
            <w:r>
              <w:t xml:space="preserve"> </w:t>
            </w:r>
          </w:p>
          <w:p w14:paraId="5030785D" w14:textId="77777777" w:rsidR="00EC55C1" w:rsidRDefault="00EC55C1">
            <w:pPr>
              <w:spacing w:before="80" w:after="80"/>
              <w:ind w:left="0" w:hanging="2"/>
            </w:pPr>
          </w:p>
          <w:p w14:paraId="5030785E" w14:textId="77777777" w:rsidR="00EC55C1" w:rsidRDefault="00EC55C1">
            <w:pPr>
              <w:spacing w:before="80" w:after="80"/>
              <w:ind w:left="0" w:hanging="2"/>
            </w:pPr>
          </w:p>
          <w:p w14:paraId="5030785F" w14:textId="77777777" w:rsidR="00EC55C1" w:rsidRDefault="00EC55C1">
            <w:pPr>
              <w:spacing w:before="80" w:after="80"/>
              <w:ind w:left="0" w:hanging="2"/>
            </w:pPr>
          </w:p>
          <w:p w14:paraId="50307860" w14:textId="77777777" w:rsidR="00EC55C1" w:rsidRDefault="00EC55C1">
            <w:pPr>
              <w:spacing w:before="80" w:after="80"/>
              <w:ind w:left="0" w:hanging="2"/>
            </w:pPr>
          </w:p>
          <w:p w14:paraId="50307861" w14:textId="77777777" w:rsidR="00EC55C1" w:rsidRDefault="00EC55C1">
            <w:pPr>
              <w:spacing w:before="80" w:after="80"/>
              <w:ind w:left="0" w:hanging="2"/>
            </w:pPr>
          </w:p>
          <w:p w14:paraId="50307862" w14:textId="77777777" w:rsidR="00EC55C1" w:rsidRDefault="00EC55C1">
            <w:pPr>
              <w:spacing w:before="80" w:after="80"/>
              <w:ind w:left="0" w:hanging="2"/>
            </w:pPr>
          </w:p>
          <w:p w14:paraId="50307863" w14:textId="77777777" w:rsidR="00EC55C1" w:rsidRDefault="00EC55C1">
            <w:pPr>
              <w:spacing w:before="80" w:after="80"/>
              <w:ind w:left="0" w:hanging="2"/>
            </w:pPr>
          </w:p>
          <w:p w14:paraId="50307864" w14:textId="77777777" w:rsidR="00EC55C1" w:rsidRDefault="00EC55C1">
            <w:pPr>
              <w:spacing w:before="80" w:after="80"/>
              <w:ind w:left="0" w:hanging="2"/>
            </w:pPr>
          </w:p>
          <w:p w14:paraId="50307865" w14:textId="77777777" w:rsidR="00EC55C1" w:rsidRDefault="00EC55C1">
            <w:pPr>
              <w:spacing w:before="80" w:after="80"/>
              <w:ind w:left="0" w:hanging="2"/>
            </w:pPr>
          </w:p>
          <w:p w14:paraId="50307866" w14:textId="77777777" w:rsidR="00EC55C1" w:rsidRDefault="00EC55C1">
            <w:pPr>
              <w:spacing w:before="80" w:after="80"/>
              <w:ind w:left="0" w:hanging="2"/>
            </w:pPr>
          </w:p>
          <w:p w14:paraId="50307867" w14:textId="77777777" w:rsidR="00EC55C1" w:rsidRDefault="00EC55C1">
            <w:pPr>
              <w:spacing w:before="80" w:after="80"/>
              <w:ind w:left="0" w:hanging="2"/>
            </w:pPr>
          </w:p>
          <w:p w14:paraId="50307868" w14:textId="77777777" w:rsidR="00EC55C1" w:rsidRDefault="00EC55C1">
            <w:pPr>
              <w:spacing w:before="80" w:after="80"/>
              <w:ind w:left="0" w:hanging="2"/>
            </w:pPr>
          </w:p>
          <w:p w14:paraId="50307869" w14:textId="77777777" w:rsidR="00EC55C1" w:rsidRDefault="00EC55C1">
            <w:pPr>
              <w:spacing w:before="80" w:after="80"/>
              <w:ind w:left="0" w:hanging="2"/>
            </w:pPr>
          </w:p>
          <w:p w14:paraId="5030786A" w14:textId="77777777" w:rsidR="00EC55C1" w:rsidRDefault="00EC55C1">
            <w:pPr>
              <w:spacing w:before="80" w:after="80"/>
              <w:ind w:left="0" w:hanging="2"/>
            </w:pPr>
          </w:p>
          <w:p w14:paraId="5030786B" w14:textId="77777777" w:rsidR="00EC55C1" w:rsidRDefault="00EC55C1">
            <w:pPr>
              <w:spacing w:before="80" w:after="80"/>
              <w:ind w:left="0" w:hanging="2"/>
            </w:pPr>
          </w:p>
          <w:p w14:paraId="5030786C" w14:textId="77777777" w:rsidR="00EC55C1" w:rsidRDefault="00EC55C1">
            <w:pPr>
              <w:spacing w:before="80" w:after="80"/>
              <w:ind w:left="0" w:hanging="2"/>
            </w:pPr>
          </w:p>
          <w:p w14:paraId="5030786D" w14:textId="77777777" w:rsidR="00EC55C1" w:rsidRDefault="00EC55C1">
            <w:pPr>
              <w:spacing w:before="80" w:after="80"/>
              <w:ind w:left="0" w:hanging="2"/>
            </w:pPr>
          </w:p>
          <w:p w14:paraId="5030786E" w14:textId="77777777" w:rsidR="00EC55C1" w:rsidRDefault="00EC55C1">
            <w:pPr>
              <w:spacing w:before="80" w:after="80"/>
              <w:ind w:left="0" w:hanging="2"/>
            </w:pPr>
          </w:p>
          <w:p w14:paraId="5030786F" w14:textId="77777777" w:rsidR="00EC55C1" w:rsidRDefault="00EC55C1">
            <w:pPr>
              <w:spacing w:before="80" w:after="80"/>
              <w:ind w:left="0" w:hanging="2"/>
            </w:pPr>
          </w:p>
          <w:p w14:paraId="50307870" w14:textId="77777777" w:rsidR="00EC55C1" w:rsidRDefault="00EC55C1">
            <w:pPr>
              <w:spacing w:before="80" w:after="80"/>
              <w:ind w:left="0" w:hanging="2"/>
            </w:pPr>
          </w:p>
          <w:p w14:paraId="50307871" w14:textId="77777777" w:rsidR="00EC55C1" w:rsidRDefault="00EC55C1">
            <w:pPr>
              <w:spacing w:before="80" w:after="80"/>
              <w:ind w:left="0" w:hanging="2"/>
            </w:pPr>
          </w:p>
        </w:tc>
        <w:tc>
          <w:tcPr>
            <w:tcW w:w="1276" w:type="dxa"/>
          </w:tcPr>
          <w:p w14:paraId="50307872" w14:textId="77777777" w:rsidR="00EC55C1" w:rsidRDefault="00EC55C1">
            <w:pPr>
              <w:spacing w:before="80" w:after="80"/>
              <w:ind w:left="0" w:hanging="2"/>
            </w:pPr>
          </w:p>
          <w:p w14:paraId="50307873" w14:textId="77777777" w:rsidR="00EC55C1" w:rsidRDefault="00EC55C1">
            <w:pPr>
              <w:spacing w:before="80" w:after="80"/>
              <w:ind w:left="0" w:hanging="2"/>
            </w:pPr>
          </w:p>
          <w:p w14:paraId="50307874" w14:textId="77777777" w:rsidR="00EC55C1" w:rsidRDefault="00EC55C1">
            <w:pPr>
              <w:spacing w:before="80" w:after="80"/>
              <w:ind w:left="0" w:hanging="2"/>
            </w:pPr>
          </w:p>
          <w:p w14:paraId="50307875" w14:textId="77777777" w:rsidR="00EC55C1" w:rsidRDefault="00EC55C1">
            <w:pPr>
              <w:spacing w:before="80" w:after="80"/>
              <w:ind w:left="0" w:hanging="2"/>
            </w:pPr>
          </w:p>
          <w:p w14:paraId="50307876" w14:textId="77777777" w:rsidR="00EC55C1" w:rsidRDefault="00EC55C1">
            <w:pPr>
              <w:spacing w:before="80" w:after="80"/>
              <w:ind w:left="0" w:hanging="2"/>
            </w:pPr>
          </w:p>
          <w:p w14:paraId="50307877" w14:textId="77777777" w:rsidR="00EC55C1" w:rsidRDefault="00EC55C1">
            <w:pPr>
              <w:spacing w:before="80" w:after="80"/>
              <w:ind w:left="0" w:hanging="2"/>
            </w:pPr>
          </w:p>
          <w:p w14:paraId="50307878" w14:textId="77777777" w:rsidR="00EC55C1" w:rsidRDefault="00EC55C1">
            <w:pPr>
              <w:spacing w:before="80" w:after="80"/>
              <w:ind w:left="0" w:hanging="2"/>
            </w:pPr>
          </w:p>
          <w:p w14:paraId="50307879" w14:textId="77777777" w:rsidR="00EC55C1" w:rsidRDefault="0011606D">
            <w:pPr>
              <w:spacing w:before="80" w:after="80"/>
              <w:ind w:left="0" w:hanging="2"/>
            </w:pPr>
            <w:r>
              <w:t xml:space="preserve"> </w:t>
            </w:r>
          </w:p>
        </w:tc>
        <w:tc>
          <w:tcPr>
            <w:tcW w:w="3260" w:type="dxa"/>
            <w:gridSpan w:val="4"/>
          </w:tcPr>
          <w:p w14:paraId="5030787A" w14:textId="77777777" w:rsidR="00EC55C1" w:rsidRDefault="00EC55C1">
            <w:pPr>
              <w:spacing w:before="80" w:after="80"/>
              <w:ind w:left="0" w:hanging="2"/>
            </w:pPr>
          </w:p>
          <w:p w14:paraId="5030787B" w14:textId="77777777" w:rsidR="00EC55C1" w:rsidRDefault="00EC55C1">
            <w:pPr>
              <w:spacing w:before="80" w:after="80"/>
              <w:ind w:left="0" w:hanging="2"/>
            </w:pPr>
          </w:p>
          <w:p w14:paraId="5030787C" w14:textId="77777777" w:rsidR="00EC55C1" w:rsidRDefault="00EC55C1">
            <w:pPr>
              <w:spacing w:before="80" w:after="80"/>
              <w:ind w:left="0" w:hanging="2"/>
            </w:pPr>
          </w:p>
          <w:p w14:paraId="5030787D" w14:textId="77777777" w:rsidR="00EC55C1" w:rsidRDefault="00EC55C1">
            <w:pPr>
              <w:spacing w:before="80" w:after="80"/>
              <w:ind w:left="0" w:hanging="2"/>
            </w:pPr>
          </w:p>
          <w:p w14:paraId="5030787E" w14:textId="77777777" w:rsidR="00EC55C1" w:rsidRDefault="00EC55C1">
            <w:pPr>
              <w:spacing w:before="80" w:after="80"/>
              <w:ind w:left="0" w:hanging="2"/>
            </w:pPr>
          </w:p>
          <w:p w14:paraId="5030787F" w14:textId="77777777" w:rsidR="00EC55C1" w:rsidRDefault="00EC55C1">
            <w:pPr>
              <w:spacing w:before="80" w:after="80"/>
              <w:ind w:left="0" w:hanging="2"/>
            </w:pPr>
          </w:p>
          <w:p w14:paraId="50307880" w14:textId="77777777" w:rsidR="00EC55C1" w:rsidRDefault="00EC55C1">
            <w:pPr>
              <w:spacing w:before="80" w:after="80"/>
              <w:ind w:left="0" w:hanging="2"/>
            </w:pPr>
          </w:p>
          <w:p w14:paraId="50307881" w14:textId="77777777" w:rsidR="00EC55C1" w:rsidRDefault="00EC55C1">
            <w:pPr>
              <w:spacing w:before="80" w:after="80"/>
              <w:ind w:left="0" w:hanging="2"/>
            </w:pPr>
          </w:p>
        </w:tc>
        <w:tc>
          <w:tcPr>
            <w:tcW w:w="2126" w:type="dxa"/>
          </w:tcPr>
          <w:p w14:paraId="50307882" w14:textId="77777777" w:rsidR="00EC55C1" w:rsidRDefault="00EC55C1">
            <w:pPr>
              <w:spacing w:before="80" w:after="80"/>
              <w:ind w:left="0" w:hanging="2"/>
            </w:pPr>
          </w:p>
          <w:p w14:paraId="50307883" w14:textId="77777777" w:rsidR="00EC55C1" w:rsidRDefault="00EC55C1">
            <w:pPr>
              <w:spacing w:before="80" w:after="80"/>
              <w:ind w:left="0" w:hanging="2"/>
            </w:pPr>
          </w:p>
          <w:p w14:paraId="50307884" w14:textId="77777777" w:rsidR="00EC55C1" w:rsidRDefault="00EC55C1">
            <w:pPr>
              <w:spacing w:before="80" w:after="80"/>
              <w:ind w:left="0" w:hanging="2"/>
            </w:pPr>
          </w:p>
          <w:p w14:paraId="50307885" w14:textId="77777777" w:rsidR="00EC55C1" w:rsidRDefault="00EC55C1">
            <w:pPr>
              <w:spacing w:before="80" w:after="80"/>
              <w:ind w:left="0" w:hanging="2"/>
            </w:pPr>
          </w:p>
          <w:p w14:paraId="50307886" w14:textId="77777777" w:rsidR="00EC55C1" w:rsidRDefault="00EC55C1">
            <w:pPr>
              <w:spacing w:before="80" w:after="80"/>
              <w:ind w:left="0" w:hanging="2"/>
            </w:pPr>
          </w:p>
          <w:p w14:paraId="50307887" w14:textId="77777777" w:rsidR="00EC55C1" w:rsidRDefault="00EC55C1">
            <w:pPr>
              <w:spacing w:before="80" w:after="80"/>
              <w:ind w:left="0" w:hanging="2"/>
            </w:pPr>
          </w:p>
          <w:p w14:paraId="50307888" w14:textId="77777777" w:rsidR="00EC55C1" w:rsidRDefault="00EC55C1">
            <w:pPr>
              <w:spacing w:before="80" w:after="80"/>
              <w:ind w:left="0" w:hanging="2"/>
            </w:pPr>
          </w:p>
          <w:p w14:paraId="50307889" w14:textId="77777777" w:rsidR="00EC55C1" w:rsidRDefault="00EC55C1">
            <w:pPr>
              <w:spacing w:before="80" w:after="80"/>
              <w:ind w:left="0" w:hanging="2"/>
            </w:pPr>
          </w:p>
          <w:p w14:paraId="5030788A" w14:textId="77777777" w:rsidR="00EC55C1" w:rsidRDefault="00EC55C1">
            <w:pPr>
              <w:spacing w:before="80" w:after="80"/>
              <w:ind w:left="0" w:hanging="2"/>
            </w:pPr>
          </w:p>
          <w:p w14:paraId="5030788B" w14:textId="77777777" w:rsidR="00EC55C1" w:rsidRDefault="00EC55C1">
            <w:pPr>
              <w:spacing w:before="80" w:after="80"/>
              <w:ind w:left="0" w:hanging="2"/>
            </w:pPr>
          </w:p>
          <w:p w14:paraId="5030788C" w14:textId="77777777" w:rsidR="00EC55C1" w:rsidRDefault="00EC55C1">
            <w:pPr>
              <w:spacing w:before="80" w:after="80"/>
              <w:ind w:left="0" w:hanging="2"/>
            </w:pPr>
          </w:p>
          <w:p w14:paraId="5030788D" w14:textId="77777777" w:rsidR="00EC55C1" w:rsidRDefault="00EC55C1">
            <w:pPr>
              <w:spacing w:before="80" w:after="80"/>
              <w:ind w:left="0" w:hanging="2"/>
            </w:pPr>
          </w:p>
          <w:p w14:paraId="5030788E" w14:textId="77777777" w:rsidR="00EC55C1" w:rsidRDefault="00EC55C1">
            <w:pPr>
              <w:spacing w:before="80" w:after="80"/>
              <w:ind w:left="0" w:hanging="2"/>
            </w:pPr>
          </w:p>
        </w:tc>
      </w:tr>
      <w:tr w:rsidR="00EC55C1" w14:paraId="50307891" w14:textId="77777777">
        <w:tc>
          <w:tcPr>
            <w:tcW w:w="10065" w:type="dxa"/>
            <w:gridSpan w:val="8"/>
            <w:shd w:val="clear" w:color="auto" w:fill="B6DDE8"/>
          </w:tcPr>
          <w:p w14:paraId="50307890" w14:textId="77777777" w:rsidR="00EC55C1" w:rsidRDefault="0011606D">
            <w:pPr>
              <w:spacing w:before="80" w:after="80"/>
              <w:ind w:left="0" w:hanging="2"/>
            </w:pPr>
            <w:r>
              <w:rPr>
                <w:b/>
              </w:rPr>
              <w:t>Monitoring of Actions</w:t>
            </w:r>
          </w:p>
        </w:tc>
      </w:tr>
      <w:tr w:rsidR="00EC55C1" w14:paraId="50307899" w14:textId="77777777">
        <w:tc>
          <w:tcPr>
            <w:tcW w:w="10065" w:type="dxa"/>
            <w:gridSpan w:val="8"/>
          </w:tcPr>
          <w:p w14:paraId="50307892" w14:textId="77777777" w:rsidR="00EC55C1" w:rsidRDefault="0011606D">
            <w:pPr>
              <w:spacing w:before="80" w:after="80"/>
              <w:ind w:left="0" w:hanging="2"/>
            </w:pPr>
            <w:r>
              <w:t>The monitoring of actions to mitigate any impact will be undertaken at the appropriate level</w:t>
            </w:r>
          </w:p>
          <w:p w14:paraId="50307893" w14:textId="77777777" w:rsidR="00EC55C1" w:rsidRDefault="00EC55C1">
            <w:pPr>
              <w:spacing w:before="80" w:after="80"/>
              <w:ind w:left="0" w:hanging="2"/>
            </w:pPr>
          </w:p>
          <w:p w14:paraId="50307894" w14:textId="77777777" w:rsidR="00EC55C1" w:rsidRDefault="0011606D">
            <w:pPr>
              <w:tabs>
                <w:tab w:val="left" w:pos="5138"/>
              </w:tabs>
              <w:spacing w:before="80" w:after="80"/>
              <w:ind w:left="0" w:hanging="2"/>
            </w:pPr>
            <w:r>
              <w:t xml:space="preserve">Specialty Procedural Document: </w:t>
            </w:r>
            <w:r>
              <w:tab/>
              <w:t>Specialty Governance Committee</w:t>
            </w:r>
          </w:p>
          <w:p w14:paraId="50307895" w14:textId="77777777" w:rsidR="00EC55C1" w:rsidRDefault="0011606D">
            <w:pPr>
              <w:tabs>
                <w:tab w:val="left" w:pos="5168"/>
              </w:tabs>
              <w:spacing w:before="80" w:after="80"/>
              <w:ind w:left="0" w:hanging="2"/>
            </w:pPr>
            <w:r>
              <w:t>Clinical Service Centre Procedural Document:</w:t>
            </w:r>
            <w:r>
              <w:tab/>
            </w:r>
            <w:r>
              <w:t>Clinical Service Centre Governance Committee</w:t>
            </w:r>
          </w:p>
          <w:p w14:paraId="50307896" w14:textId="77777777" w:rsidR="00EC55C1" w:rsidRDefault="0011606D">
            <w:pPr>
              <w:tabs>
                <w:tab w:val="left" w:pos="5168"/>
              </w:tabs>
              <w:spacing w:before="80" w:after="80"/>
              <w:ind w:left="0" w:hanging="2"/>
            </w:pPr>
            <w:r>
              <w:t>Corporate Procedural Document:</w:t>
            </w:r>
            <w:r>
              <w:tab/>
              <w:t>Relevant Corporate Committee</w:t>
            </w:r>
          </w:p>
          <w:p w14:paraId="50307897" w14:textId="77777777" w:rsidR="00EC55C1" w:rsidRDefault="00EC55C1">
            <w:pPr>
              <w:tabs>
                <w:tab w:val="left" w:pos="5168"/>
              </w:tabs>
              <w:spacing w:before="80" w:after="80"/>
              <w:ind w:left="0" w:hanging="2"/>
            </w:pPr>
          </w:p>
          <w:p w14:paraId="50307898" w14:textId="77777777" w:rsidR="00EC55C1" w:rsidRDefault="0011606D">
            <w:pPr>
              <w:tabs>
                <w:tab w:val="left" w:pos="5168"/>
              </w:tabs>
              <w:spacing w:before="80" w:after="80"/>
              <w:ind w:left="0" w:hanging="2"/>
            </w:pPr>
            <w:r>
              <w:t>All actions will be further monitored as part of reporting schedule to the Equality and Diversity Committee</w:t>
            </w:r>
          </w:p>
        </w:tc>
      </w:tr>
    </w:tbl>
    <w:p w14:paraId="5030789A" w14:textId="77777777" w:rsidR="00EC55C1" w:rsidRDefault="00EC55C1">
      <w:pPr>
        <w:ind w:left="0" w:hanging="2"/>
        <w:jc w:val="left"/>
        <w:rPr>
          <w:color w:val="333333"/>
        </w:rPr>
      </w:pPr>
    </w:p>
    <w:sectPr w:rsidR="00EC55C1">
      <w:pgSz w:w="11907" w:h="16840"/>
      <w:pgMar w:top="1440" w:right="1418" w:bottom="1440"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078B2" w14:textId="77777777" w:rsidR="00000000" w:rsidRDefault="0011606D">
      <w:pPr>
        <w:spacing w:line="240" w:lineRule="auto"/>
        <w:ind w:left="0" w:hanging="2"/>
      </w:pPr>
      <w:r>
        <w:separator/>
      </w:r>
    </w:p>
  </w:endnote>
  <w:endnote w:type="continuationSeparator" w:id="0">
    <w:p w14:paraId="503078B4" w14:textId="77777777" w:rsidR="00000000" w:rsidRDefault="0011606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F48CA" w14:textId="77777777" w:rsidR="0011606D" w:rsidRDefault="0011606D">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78A7" w14:textId="77777777" w:rsidR="00EC55C1" w:rsidRDefault="0011606D">
    <w:pPr>
      <w:pBdr>
        <w:top w:val="single" w:sz="4" w:space="0" w:color="000000"/>
        <w:left w:val="nil"/>
        <w:bottom w:val="nil"/>
        <w:right w:val="nil"/>
        <w:between w:val="nil"/>
      </w:pBdr>
      <w:tabs>
        <w:tab w:val="center" w:pos="4320"/>
        <w:tab w:val="right" w:pos="8640"/>
      </w:tabs>
      <w:spacing w:line="240" w:lineRule="auto"/>
      <w:ind w:left="0" w:hanging="2"/>
      <w:jc w:val="left"/>
      <w:rPr>
        <w:color w:val="000000"/>
        <w:sz w:val="20"/>
        <w:szCs w:val="20"/>
      </w:rPr>
    </w:pPr>
    <w:r>
      <w:rPr>
        <w:color w:val="000000"/>
        <w:sz w:val="20"/>
        <w:szCs w:val="20"/>
      </w:rPr>
      <w:t>Title of Policy: Uniform &amp; Professional Image Policy</w:t>
    </w:r>
    <w:r>
      <w:rPr>
        <w:color w:val="000000"/>
        <w:sz w:val="20"/>
        <w:szCs w:val="20"/>
      </w:rPr>
      <w:br/>
      <w:t>Version: 8</w:t>
    </w:r>
  </w:p>
  <w:p w14:paraId="503078A8" w14:textId="0D4A5D05" w:rsidR="00EC55C1" w:rsidRDefault="0011606D">
    <w:pPr>
      <w:pBdr>
        <w:top w:val="single" w:sz="4" w:space="0" w:color="000000"/>
        <w:left w:val="nil"/>
        <w:bottom w:val="nil"/>
        <w:right w:val="nil"/>
        <w:between w:val="nil"/>
      </w:pBdr>
      <w:tabs>
        <w:tab w:val="center" w:pos="4320"/>
        <w:tab w:val="right" w:pos="8640"/>
      </w:tabs>
      <w:spacing w:line="240" w:lineRule="auto"/>
      <w:ind w:left="0" w:hanging="2"/>
      <w:jc w:val="left"/>
      <w:rPr>
        <w:color w:val="000000"/>
        <w:sz w:val="20"/>
        <w:szCs w:val="20"/>
      </w:rPr>
    </w:pPr>
    <w:r>
      <w:rPr>
        <w:color w:val="000000"/>
        <w:sz w:val="20"/>
        <w:szCs w:val="20"/>
      </w:rPr>
      <w:t>Issue Date: 17 May 2019</w:t>
    </w:r>
    <w:r>
      <w:rPr>
        <w:color w:val="000000"/>
        <w:sz w:val="20"/>
        <w:szCs w:val="20"/>
      </w:rPr>
      <w:br/>
      <w:t xml:space="preserve">Review Date: 16 May </w:t>
    </w:r>
    <w:proofErr w:type="gramStart"/>
    <w:r>
      <w:rPr>
        <w:color w:val="000000"/>
        <w:sz w:val="20"/>
        <w:szCs w:val="20"/>
      </w:rPr>
      <w:t>2022  (</w:t>
    </w:r>
    <w:proofErr w:type="gramEnd"/>
    <w:r>
      <w:rPr>
        <w:color w:val="000000"/>
        <w:sz w:val="20"/>
        <w:szCs w:val="20"/>
      </w:rPr>
      <w:t>unless requirements change</w:t>
    </w:r>
    <w:r>
      <w:rPr>
        <w:color w:val="000000"/>
        <w:sz w:val="20"/>
        <w:szCs w:val="20"/>
      </w:rPr>
      <w:tab/>
    </w:r>
    <w:r>
      <w:rPr>
        <w:color w:val="000000"/>
        <w:sz w:val="20"/>
        <w:szCs w:val="20"/>
      </w:rPr>
      <w:tab/>
      <w:t xml:space="preserve">Page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2</w:t>
    </w:r>
    <w:r>
      <w:rPr>
        <w:color w:val="000000"/>
        <w:sz w:val="20"/>
        <w:szCs w:val="20"/>
      </w:rPr>
      <w:fldChar w:fldCharType="end"/>
    </w:r>
    <w:r>
      <w:rPr>
        <w:color w:val="000000"/>
        <w:sz w:val="20"/>
        <w:szCs w:val="20"/>
      </w:rPr>
      <w:t xml:space="preserve"> of </w:t>
    </w:r>
    <w:r>
      <w:rPr>
        <w:color w:val="000000"/>
        <w:sz w:val="20"/>
        <w:szCs w:val="20"/>
      </w:rPr>
      <w:fldChar w:fldCharType="begin"/>
    </w:r>
    <w:r>
      <w:rPr>
        <w:color w:val="000000"/>
        <w:sz w:val="20"/>
        <w:szCs w:val="20"/>
      </w:rPr>
      <w:instrText>NUMPAGES</w:instrText>
    </w:r>
    <w:r>
      <w:rPr>
        <w:color w:val="000000"/>
        <w:sz w:val="20"/>
        <w:szCs w:val="20"/>
      </w:rPr>
      <w:fldChar w:fldCharType="separate"/>
    </w:r>
    <w:r>
      <w:rPr>
        <w:noProof/>
        <w:color w:val="000000"/>
        <w:sz w:val="20"/>
        <w:szCs w:val="20"/>
      </w:rPr>
      <w:t>3</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78AA" w14:textId="77777777" w:rsidR="00EC55C1" w:rsidRDefault="0011606D">
    <w:pPr>
      <w:pBdr>
        <w:top w:val="single" w:sz="4" w:space="0" w:color="000000"/>
        <w:left w:val="nil"/>
        <w:bottom w:val="nil"/>
        <w:right w:val="nil"/>
        <w:between w:val="nil"/>
      </w:pBdr>
      <w:tabs>
        <w:tab w:val="center" w:pos="4320"/>
        <w:tab w:val="right" w:pos="8640"/>
      </w:tabs>
      <w:spacing w:line="240" w:lineRule="auto"/>
      <w:ind w:left="0" w:hanging="2"/>
      <w:jc w:val="left"/>
      <w:rPr>
        <w:color w:val="000000"/>
        <w:sz w:val="20"/>
        <w:szCs w:val="20"/>
      </w:rPr>
    </w:pPr>
    <w:r>
      <w:rPr>
        <w:color w:val="000000"/>
        <w:sz w:val="20"/>
        <w:szCs w:val="20"/>
      </w:rPr>
      <w:t>Title of Policy: Uniform &amp; Professional Image Policy</w:t>
    </w:r>
    <w:r>
      <w:rPr>
        <w:color w:val="000000"/>
        <w:sz w:val="20"/>
        <w:szCs w:val="20"/>
      </w:rPr>
      <w:br/>
      <w:t xml:space="preserve">Version: </w:t>
    </w:r>
    <w:r>
      <w:rPr>
        <w:color w:val="000000"/>
        <w:sz w:val="20"/>
        <w:szCs w:val="20"/>
      </w:rPr>
      <w:t>8</w:t>
    </w:r>
  </w:p>
  <w:p w14:paraId="503078AB" w14:textId="77777777" w:rsidR="00EC55C1" w:rsidRDefault="0011606D">
    <w:pPr>
      <w:pBdr>
        <w:top w:val="single" w:sz="4" w:space="0" w:color="000000"/>
        <w:left w:val="nil"/>
        <w:bottom w:val="nil"/>
        <w:right w:val="nil"/>
        <w:between w:val="nil"/>
      </w:pBdr>
      <w:tabs>
        <w:tab w:val="center" w:pos="4320"/>
        <w:tab w:val="right" w:pos="8640"/>
      </w:tabs>
      <w:spacing w:line="240" w:lineRule="auto"/>
      <w:ind w:left="0" w:hanging="2"/>
      <w:jc w:val="left"/>
      <w:rPr>
        <w:color w:val="000000"/>
        <w:sz w:val="20"/>
        <w:szCs w:val="20"/>
      </w:rPr>
    </w:pPr>
    <w:r>
      <w:rPr>
        <w:color w:val="000000"/>
        <w:sz w:val="20"/>
        <w:szCs w:val="20"/>
      </w:rPr>
      <w:t>Issue Date: 17 May 2019</w:t>
    </w:r>
    <w:r>
      <w:rPr>
        <w:color w:val="000000"/>
        <w:sz w:val="20"/>
        <w:szCs w:val="20"/>
      </w:rPr>
      <w:br/>
      <w:t xml:space="preserve">Review Date: 16 May </w:t>
    </w:r>
    <w:proofErr w:type="gramStart"/>
    <w:r>
      <w:rPr>
        <w:color w:val="000000"/>
        <w:sz w:val="20"/>
        <w:szCs w:val="20"/>
      </w:rPr>
      <w:t>2022  (</w:t>
    </w:r>
    <w:proofErr w:type="gramEnd"/>
    <w:r>
      <w:rPr>
        <w:color w:val="000000"/>
        <w:sz w:val="20"/>
        <w:szCs w:val="20"/>
      </w:rPr>
      <w:t>unless requirements change)</w:t>
    </w:r>
    <w:r>
      <w:rPr>
        <w:color w:val="000000"/>
        <w:sz w:val="20"/>
        <w:szCs w:val="20"/>
      </w:rPr>
      <w:tab/>
    </w:r>
    <w:r>
      <w:rPr>
        <w:color w:val="000000"/>
        <w:sz w:val="20"/>
        <w:szCs w:val="20"/>
      </w:rPr>
      <w:tab/>
    </w:r>
    <w:r>
      <w:rPr>
        <w:color w:val="000000"/>
        <w:sz w:val="20"/>
        <w:szCs w:val="20"/>
      </w:rPr>
      <w:tab/>
    </w:r>
  </w:p>
  <w:p w14:paraId="503078AC" w14:textId="4E7A4F69" w:rsidR="00EC55C1" w:rsidRDefault="0011606D">
    <w:pPr>
      <w:pBdr>
        <w:top w:val="single" w:sz="4" w:space="0" w:color="000000"/>
        <w:left w:val="nil"/>
        <w:bottom w:val="nil"/>
        <w:right w:val="nil"/>
        <w:between w:val="nil"/>
      </w:pBdr>
      <w:tabs>
        <w:tab w:val="center" w:pos="4320"/>
        <w:tab w:val="right" w:pos="8640"/>
        <w:tab w:val="right" w:pos="9900"/>
      </w:tabs>
      <w:spacing w:line="240" w:lineRule="auto"/>
      <w:ind w:left="0" w:hanging="2"/>
      <w:jc w:val="left"/>
      <w:rPr>
        <w:color w:val="000000"/>
        <w:sz w:val="20"/>
        <w:szCs w:val="20"/>
      </w:rPr>
    </w:pPr>
    <w:r>
      <w:rPr>
        <w:color w:val="000000"/>
        <w:sz w:val="20"/>
        <w:szCs w:val="20"/>
      </w:rPr>
      <w:tab/>
    </w:r>
    <w:r>
      <w:rPr>
        <w:color w:val="000000"/>
        <w:sz w:val="20"/>
        <w:szCs w:val="20"/>
      </w:rPr>
      <w:tab/>
      <w:t xml:space="preserve">Page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r>
      <w:rPr>
        <w:color w:val="000000"/>
        <w:sz w:val="20"/>
        <w:szCs w:val="20"/>
      </w:rPr>
      <w:t xml:space="preserve"> of </w:t>
    </w:r>
    <w:r>
      <w:rPr>
        <w:color w:val="000000"/>
        <w:sz w:val="20"/>
        <w:szCs w:val="20"/>
      </w:rPr>
      <w:fldChar w:fldCharType="begin"/>
    </w:r>
    <w:r>
      <w:rPr>
        <w:color w:val="000000"/>
        <w:sz w:val="20"/>
        <w:szCs w:val="20"/>
      </w:rPr>
      <w:instrText>NUMPAGES</w:instrText>
    </w:r>
    <w:r>
      <w:rPr>
        <w:color w:val="000000"/>
        <w:sz w:val="20"/>
        <w:szCs w:val="20"/>
      </w:rPr>
      <w:fldChar w:fldCharType="separate"/>
    </w:r>
    <w:r>
      <w:rPr>
        <w:noProof/>
        <w:color w:val="000000"/>
        <w:sz w:val="20"/>
        <w:szCs w:val="20"/>
      </w:rPr>
      <w:t>2</w:t>
    </w:r>
    <w:r>
      <w:rPr>
        <w:color w:val="000000"/>
        <w:sz w:val="20"/>
        <w:szCs w:val="20"/>
      </w:rPr>
      <w:fldChar w:fldCharType="end"/>
    </w:r>
  </w:p>
  <w:p w14:paraId="503078AD" w14:textId="77777777" w:rsidR="00EC55C1" w:rsidRDefault="00EC55C1">
    <w:pPr>
      <w:pBdr>
        <w:top w:val="nil"/>
        <w:left w:val="nil"/>
        <w:bottom w:val="nil"/>
        <w:right w:val="nil"/>
        <w:between w:val="nil"/>
      </w:pBdr>
      <w:tabs>
        <w:tab w:val="center" w:pos="4320"/>
        <w:tab w:val="right" w:pos="8640"/>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078AE" w14:textId="77777777" w:rsidR="00000000" w:rsidRDefault="0011606D">
      <w:pPr>
        <w:spacing w:line="240" w:lineRule="auto"/>
        <w:ind w:left="0" w:hanging="2"/>
      </w:pPr>
      <w:r>
        <w:separator/>
      </w:r>
    </w:p>
  </w:footnote>
  <w:footnote w:type="continuationSeparator" w:id="0">
    <w:p w14:paraId="503078B0" w14:textId="77777777" w:rsidR="00000000" w:rsidRDefault="0011606D">
      <w:pPr>
        <w:spacing w:line="240" w:lineRule="auto"/>
        <w:ind w:left="0" w:hanging="2"/>
      </w:pPr>
      <w:r>
        <w:continuationSeparator/>
      </w:r>
    </w:p>
  </w:footnote>
  <w:footnote w:id="1">
    <w:p w14:paraId="503078B2" w14:textId="77777777" w:rsidR="00EC55C1" w:rsidRDefault="0011606D">
      <w:pPr>
        <w:pBdr>
          <w:top w:val="nil"/>
          <w:left w:val="nil"/>
          <w:bottom w:val="nil"/>
          <w:right w:val="nil"/>
          <w:between w:val="nil"/>
        </w:pBdr>
        <w:spacing w:line="240" w:lineRule="auto"/>
        <w:ind w:left="0" w:hanging="2"/>
        <w:rPr>
          <w:rFonts w:ascii="Arial Narrow" w:eastAsia="Arial Narrow" w:hAnsi="Arial Narrow" w:cs="Arial Narrow"/>
          <w:color w:val="000000"/>
          <w:sz w:val="20"/>
          <w:szCs w:val="20"/>
        </w:rPr>
      </w:pPr>
      <w:r>
        <w:rPr>
          <w:rStyle w:val="FootnoteReference"/>
        </w:rPr>
        <w:footnoteRef/>
      </w:r>
      <w:r>
        <w:rPr>
          <w:rFonts w:ascii="Arial Narrow" w:eastAsia="Arial Narrow" w:hAnsi="Arial Narrow" w:cs="Arial Narrow"/>
          <w:color w:val="000000"/>
          <w:sz w:val="20"/>
          <w:szCs w:val="20"/>
        </w:rPr>
        <w:t xml:space="preserve"> Managers will provide new and current staff with local uniform instructions specific to that staff group, speciality or service. </w:t>
      </w:r>
    </w:p>
  </w:footnote>
  <w:footnote w:id="2">
    <w:p w14:paraId="503078B3" w14:textId="77777777" w:rsidR="00EC55C1" w:rsidRDefault="0011606D">
      <w:pPr>
        <w:pBdr>
          <w:top w:val="nil"/>
          <w:left w:val="nil"/>
          <w:bottom w:val="nil"/>
          <w:right w:val="nil"/>
          <w:between w:val="nil"/>
        </w:pBdr>
        <w:spacing w:line="240" w:lineRule="auto"/>
        <w:ind w:left="0" w:hanging="2"/>
        <w:rPr>
          <w:rFonts w:ascii="Arial Narrow" w:eastAsia="Arial Narrow" w:hAnsi="Arial Narrow" w:cs="Arial Narrow"/>
          <w:color w:val="000000"/>
          <w:sz w:val="20"/>
          <w:szCs w:val="20"/>
        </w:rPr>
      </w:pPr>
      <w:r>
        <w:rPr>
          <w:rStyle w:val="FootnoteReference"/>
        </w:rPr>
        <w:footnoteRef/>
      </w:r>
      <w:r>
        <w:rPr>
          <w:rFonts w:ascii="Arial Narrow" w:eastAsia="Arial Narrow" w:hAnsi="Arial Narrow" w:cs="Arial Narrow"/>
          <w:color w:val="000000"/>
          <w:sz w:val="20"/>
          <w:szCs w:val="20"/>
        </w:rPr>
        <w:t xml:space="preserve"> Hospital Laundry Arrangements for used and infected linen: HSG(95)18 NHSE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1A147" w14:textId="77777777" w:rsidR="0011606D" w:rsidRDefault="0011606D">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78A6" w14:textId="4B631494" w:rsidR="00EC55C1" w:rsidRDefault="00EC55C1">
    <w:pP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78A9" w14:textId="77777777" w:rsidR="00EC55C1" w:rsidRDefault="00EC55C1">
    <w:pP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29D"/>
    <w:multiLevelType w:val="multilevel"/>
    <w:tmpl w:val="2D767AB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100D0339"/>
    <w:multiLevelType w:val="multilevel"/>
    <w:tmpl w:val="B5284494"/>
    <w:lvl w:ilvl="0">
      <w:start w:val="1"/>
      <w:numFmt w:val="bullet"/>
      <w:lvlText w:val="●"/>
      <w:lvlJc w:val="left"/>
      <w:pPr>
        <w:ind w:left="1854" w:hanging="283"/>
      </w:pPr>
      <w:rPr>
        <w:rFonts w:ascii="Noto Sans Symbols" w:eastAsia="Noto Sans Symbols" w:hAnsi="Noto Sans Symbols" w:cs="Noto Sans Symbols"/>
        <w:vertAlign w:val="baseline"/>
      </w:rPr>
    </w:lvl>
    <w:lvl w:ilvl="1">
      <w:start w:val="1"/>
      <w:numFmt w:val="lowerLetter"/>
      <w:lvlText w:val="%2)"/>
      <w:lvlJc w:val="left"/>
      <w:pPr>
        <w:ind w:left="2160" w:hanging="360"/>
      </w:pPr>
      <w:rPr>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2" w15:restartNumberingAfterBreak="0">
    <w:nsid w:val="228341F4"/>
    <w:multiLevelType w:val="multilevel"/>
    <w:tmpl w:val="CDB2A256"/>
    <w:lvl w:ilvl="0">
      <w:start w:val="6"/>
      <w:numFmt w:val="decimal"/>
      <w:lvlText w:val="%1"/>
      <w:lvlJc w:val="left"/>
      <w:pPr>
        <w:ind w:left="480" w:hanging="480"/>
      </w:pPr>
      <w:rPr>
        <w:vertAlign w:val="baseline"/>
      </w:rPr>
    </w:lvl>
    <w:lvl w:ilvl="1">
      <w:start w:val="3"/>
      <w:numFmt w:val="decimal"/>
      <w:lvlText w:val="%1.%2"/>
      <w:lvlJc w:val="left"/>
      <w:pPr>
        <w:ind w:left="660" w:hanging="480"/>
      </w:pPr>
      <w:rPr>
        <w:vertAlign w:val="baseline"/>
      </w:rPr>
    </w:lvl>
    <w:lvl w:ilvl="2">
      <w:start w:val="4"/>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 w15:restartNumberingAfterBreak="0">
    <w:nsid w:val="41756B18"/>
    <w:multiLevelType w:val="multilevel"/>
    <w:tmpl w:val="6C5C7954"/>
    <w:lvl w:ilvl="0">
      <w:start w:val="6"/>
      <w:numFmt w:val="decimal"/>
      <w:lvlText w:val="%1"/>
      <w:lvlJc w:val="left"/>
      <w:pPr>
        <w:ind w:left="480" w:hanging="480"/>
      </w:pPr>
      <w:rPr>
        <w:vertAlign w:val="baseline"/>
      </w:rPr>
    </w:lvl>
    <w:lvl w:ilvl="1">
      <w:start w:val="2"/>
      <w:numFmt w:val="decimal"/>
      <w:lvlText w:val="%1.%2"/>
      <w:lvlJc w:val="left"/>
      <w:pPr>
        <w:ind w:left="840" w:hanging="480"/>
      </w:pPr>
      <w:rPr>
        <w:vertAlign w:val="baseline"/>
      </w:rPr>
    </w:lvl>
    <w:lvl w:ilvl="2">
      <w:start w:val="2"/>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4" w15:restartNumberingAfterBreak="0">
    <w:nsid w:val="4456512A"/>
    <w:multiLevelType w:val="multilevel"/>
    <w:tmpl w:val="061A7D3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15:restartNumberingAfterBreak="0">
    <w:nsid w:val="6E243A70"/>
    <w:multiLevelType w:val="multilevel"/>
    <w:tmpl w:val="131ECB40"/>
    <w:lvl w:ilvl="0">
      <w:start w:val="1"/>
      <w:numFmt w:val="bullet"/>
      <w:pStyle w:val="Heading1"/>
      <w:lvlText w:val="●"/>
      <w:lvlJc w:val="left"/>
      <w:pPr>
        <w:ind w:left="530" w:hanging="360"/>
      </w:pPr>
      <w:rPr>
        <w:rFonts w:ascii="Noto Sans Symbols" w:eastAsia="Noto Sans Symbols" w:hAnsi="Noto Sans Symbols" w:cs="Noto Sans Symbols"/>
        <w:vertAlign w:val="baseline"/>
      </w:rPr>
    </w:lvl>
    <w:lvl w:ilvl="1">
      <w:start w:val="1"/>
      <w:numFmt w:val="decimal"/>
      <w:pStyle w:val="Heading2"/>
      <w:lvlText w:val="●.%2."/>
      <w:lvlJc w:val="left"/>
      <w:pPr>
        <w:ind w:left="1134" w:hanging="567"/>
      </w:pPr>
      <w:rPr>
        <w:vertAlign w:val="baseline"/>
      </w:rPr>
    </w:lvl>
    <w:lvl w:ilvl="2">
      <w:start w:val="1"/>
      <w:numFmt w:val="decimal"/>
      <w:lvlText w:val="●.%2.%3."/>
      <w:lvlJc w:val="left"/>
      <w:pPr>
        <w:ind w:left="2340" w:hanging="504"/>
      </w:pPr>
      <w:rPr>
        <w:vertAlign w:val="baseline"/>
      </w:rPr>
    </w:lvl>
    <w:lvl w:ilvl="3">
      <w:start w:val="1"/>
      <w:numFmt w:val="decimal"/>
      <w:lvlText w:val="●.%2.%3.%4."/>
      <w:lvlJc w:val="left"/>
      <w:pPr>
        <w:ind w:left="2844" w:hanging="648"/>
      </w:pPr>
      <w:rPr>
        <w:vertAlign w:val="baseline"/>
      </w:rPr>
    </w:lvl>
    <w:lvl w:ilvl="4">
      <w:start w:val="1"/>
      <w:numFmt w:val="decimal"/>
      <w:lvlText w:val="●.%2.%3.%4.%5."/>
      <w:lvlJc w:val="left"/>
      <w:pPr>
        <w:ind w:left="3348" w:hanging="792"/>
      </w:pPr>
      <w:rPr>
        <w:vertAlign w:val="baseline"/>
      </w:rPr>
    </w:lvl>
    <w:lvl w:ilvl="5">
      <w:start w:val="1"/>
      <w:numFmt w:val="decimal"/>
      <w:lvlText w:val="●.%2.%3.%4.%5.%6."/>
      <w:lvlJc w:val="left"/>
      <w:pPr>
        <w:ind w:left="3852" w:hanging="936"/>
      </w:pPr>
      <w:rPr>
        <w:vertAlign w:val="baseline"/>
      </w:rPr>
    </w:lvl>
    <w:lvl w:ilvl="6">
      <w:start w:val="1"/>
      <w:numFmt w:val="decimal"/>
      <w:lvlText w:val="●.%2.%3.%4.%5.%6.%7."/>
      <w:lvlJc w:val="left"/>
      <w:pPr>
        <w:ind w:left="4356" w:hanging="1080"/>
      </w:pPr>
      <w:rPr>
        <w:vertAlign w:val="baseline"/>
      </w:rPr>
    </w:lvl>
    <w:lvl w:ilvl="7">
      <w:start w:val="1"/>
      <w:numFmt w:val="decimal"/>
      <w:lvlText w:val="●.%2.%3.%4.%5.%6.%7.%8."/>
      <w:lvlJc w:val="left"/>
      <w:pPr>
        <w:ind w:left="4860" w:hanging="1224"/>
      </w:pPr>
      <w:rPr>
        <w:vertAlign w:val="baseline"/>
      </w:rPr>
    </w:lvl>
    <w:lvl w:ilvl="8">
      <w:start w:val="1"/>
      <w:numFmt w:val="decimal"/>
      <w:lvlText w:val="●.%2.%3.%4.%5.%6.%7.%8.%9."/>
      <w:lvlJc w:val="left"/>
      <w:pPr>
        <w:ind w:left="5436" w:hanging="1440"/>
      </w:pPr>
      <w:rPr>
        <w:vertAlign w:val="baseline"/>
      </w:rPr>
    </w:lvl>
  </w:abstractNum>
  <w:abstractNum w:abstractNumId="6" w15:restartNumberingAfterBreak="0">
    <w:nsid w:val="79F16A8E"/>
    <w:multiLevelType w:val="multilevel"/>
    <w:tmpl w:val="27AC6F30"/>
    <w:lvl w:ilvl="0">
      <w:start w:val="1"/>
      <w:numFmt w:val="decimal"/>
      <w:lvlText w:val="%1."/>
      <w:lvlJc w:val="left"/>
      <w:pPr>
        <w:ind w:left="540" w:hanging="360"/>
      </w:pPr>
      <w:rPr>
        <w:vertAlign w:val="baseline"/>
      </w:rPr>
    </w:lvl>
    <w:lvl w:ilvl="1">
      <w:start w:val="1"/>
      <w:numFmt w:val="lowerLetter"/>
      <w:lvlText w:val="%2."/>
      <w:lvlJc w:val="left"/>
      <w:pPr>
        <w:ind w:left="1250" w:hanging="360"/>
      </w:pPr>
      <w:rPr>
        <w:vertAlign w:val="baseline"/>
      </w:rPr>
    </w:lvl>
    <w:lvl w:ilvl="2">
      <w:start w:val="1"/>
      <w:numFmt w:val="lowerRoman"/>
      <w:lvlText w:val="%3."/>
      <w:lvlJc w:val="right"/>
      <w:pPr>
        <w:ind w:left="1970" w:hanging="180"/>
      </w:pPr>
      <w:rPr>
        <w:vertAlign w:val="baseline"/>
      </w:rPr>
    </w:lvl>
    <w:lvl w:ilvl="3">
      <w:start w:val="1"/>
      <w:numFmt w:val="decimal"/>
      <w:lvlText w:val="%4."/>
      <w:lvlJc w:val="left"/>
      <w:pPr>
        <w:ind w:left="2690" w:hanging="360"/>
      </w:pPr>
      <w:rPr>
        <w:vertAlign w:val="baseline"/>
      </w:rPr>
    </w:lvl>
    <w:lvl w:ilvl="4">
      <w:start w:val="1"/>
      <w:numFmt w:val="lowerLetter"/>
      <w:lvlText w:val="%5."/>
      <w:lvlJc w:val="left"/>
      <w:pPr>
        <w:ind w:left="3410" w:hanging="360"/>
      </w:pPr>
      <w:rPr>
        <w:vertAlign w:val="baseline"/>
      </w:rPr>
    </w:lvl>
    <w:lvl w:ilvl="5">
      <w:start w:val="1"/>
      <w:numFmt w:val="lowerRoman"/>
      <w:lvlText w:val="%6."/>
      <w:lvlJc w:val="right"/>
      <w:pPr>
        <w:ind w:left="4130" w:hanging="180"/>
      </w:pPr>
      <w:rPr>
        <w:vertAlign w:val="baseline"/>
      </w:rPr>
    </w:lvl>
    <w:lvl w:ilvl="6">
      <w:start w:val="1"/>
      <w:numFmt w:val="decimal"/>
      <w:lvlText w:val="%7."/>
      <w:lvlJc w:val="left"/>
      <w:pPr>
        <w:ind w:left="4850" w:hanging="360"/>
      </w:pPr>
      <w:rPr>
        <w:vertAlign w:val="baseline"/>
      </w:rPr>
    </w:lvl>
    <w:lvl w:ilvl="7">
      <w:start w:val="1"/>
      <w:numFmt w:val="lowerLetter"/>
      <w:lvlText w:val="%8."/>
      <w:lvlJc w:val="left"/>
      <w:pPr>
        <w:ind w:left="5570" w:hanging="360"/>
      </w:pPr>
      <w:rPr>
        <w:vertAlign w:val="baseline"/>
      </w:rPr>
    </w:lvl>
    <w:lvl w:ilvl="8">
      <w:start w:val="1"/>
      <w:numFmt w:val="lowerRoman"/>
      <w:lvlText w:val="%9."/>
      <w:lvlJc w:val="right"/>
      <w:pPr>
        <w:ind w:left="6290" w:hanging="180"/>
      </w:pPr>
      <w:rPr>
        <w:vertAlign w:val="baseline"/>
      </w:rPr>
    </w:lvl>
  </w:abstractNum>
  <w:abstractNum w:abstractNumId="7" w15:restartNumberingAfterBreak="0">
    <w:nsid w:val="7BFB11C6"/>
    <w:multiLevelType w:val="multilevel"/>
    <w:tmpl w:val="1BA61DE0"/>
    <w:lvl w:ilvl="0">
      <w:start w:val="1"/>
      <w:numFmt w:val="bullet"/>
      <w:lvlText w:val="●"/>
      <w:lvlJc w:val="left"/>
      <w:pPr>
        <w:ind w:left="926" w:hanging="283"/>
      </w:pPr>
      <w:rPr>
        <w:rFonts w:ascii="Noto Sans Symbols" w:eastAsia="Noto Sans Symbols" w:hAnsi="Noto Sans Symbols" w:cs="Noto Sans Symbols"/>
        <w:vertAlign w:val="baseline"/>
      </w:rPr>
    </w:lvl>
    <w:lvl w:ilvl="1">
      <w:start w:val="1"/>
      <w:numFmt w:val="lowerLetter"/>
      <w:lvlText w:val="%2)"/>
      <w:lvlJc w:val="left"/>
      <w:pPr>
        <w:ind w:left="2683" w:hanging="1320"/>
      </w:pPr>
      <w:rPr>
        <w:vertAlign w:val="baseline"/>
      </w:rPr>
    </w:lvl>
    <w:lvl w:ilvl="2">
      <w:start w:val="1"/>
      <w:numFmt w:val="lowerRoman"/>
      <w:lvlText w:val="%3."/>
      <w:lvlJc w:val="right"/>
      <w:pPr>
        <w:ind w:left="2443" w:hanging="180"/>
      </w:pPr>
      <w:rPr>
        <w:vertAlign w:val="baseline"/>
      </w:rPr>
    </w:lvl>
    <w:lvl w:ilvl="3">
      <w:start w:val="1"/>
      <w:numFmt w:val="decimal"/>
      <w:lvlText w:val="%4."/>
      <w:lvlJc w:val="left"/>
      <w:pPr>
        <w:ind w:left="3163" w:hanging="360"/>
      </w:pPr>
      <w:rPr>
        <w:vertAlign w:val="baseline"/>
      </w:rPr>
    </w:lvl>
    <w:lvl w:ilvl="4">
      <w:start w:val="1"/>
      <w:numFmt w:val="lowerLetter"/>
      <w:lvlText w:val="%5."/>
      <w:lvlJc w:val="left"/>
      <w:pPr>
        <w:ind w:left="3883" w:hanging="360"/>
      </w:pPr>
      <w:rPr>
        <w:vertAlign w:val="baseline"/>
      </w:rPr>
    </w:lvl>
    <w:lvl w:ilvl="5">
      <w:start w:val="1"/>
      <w:numFmt w:val="lowerRoman"/>
      <w:lvlText w:val="%6."/>
      <w:lvlJc w:val="right"/>
      <w:pPr>
        <w:ind w:left="4603" w:hanging="180"/>
      </w:pPr>
      <w:rPr>
        <w:vertAlign w:val="baseline"/>
      </w:rPr>
    </w:lvl>
    <w:lvl w:ilvl="6">
      <w:start w:val="1"/>
      <w:numFmt w:val="decimal"/>
      <w:lvlText w:val="%7."/>
      <w:lvlJc w:val="left"/>
      <w:pPr>
        <w:ind w:left="5323" w:hanging="360"/>
      </w:pPr>
      <w:rPr>
        <w:vertAlign w:val="baseline"/>
      </w:rPr>
    </w:lvl>
    <w:lvl w:ilvl="7">
      <w:start w:val="1"/>
      <w:numFmt w:val="lowerLetter"/>
      <w:lvlText w:val="%8."/>
      <w:lvlJc w:val="left"/>
      <w:pPr>
        <w:ind w:left="6043" w:hanging="360"/>
      </w:pPr>
      <w:rPr>
        <w:vertAlign w:val="baseline"/>
      </w:rPr>
    </w:lvl>
    <w:lvl w:ilvl="8">
      <w:start w:val="1"/>
      <w:numFmt w:val="lowerRoman"/>
      <w:lvlText w:val="%9."/>
      <w:lvlJc w:val="right"/>
      <w:pPr>
        <w:ind w:left="6763" w:hanging="180"/>
      </w:pPr>
      <w:rPr>
        <w:vertAlign w:val="baseline"/>
      </w:rPr>
    </w:lvl>
  </w:abstractNum>
  <w:num w:numId="1">
    <w:abstractNumId w:val="5"/>
  </w:num>
  <w:num w:numId="2">
    <w:abstractNumId w:val="6"/>
  </w:num>
  <w:num w:numId="3">
    <w:abstractNumId w:val="7"/>
  </w:num>
  <w:num w:numId="4">
    <w:abstractNumId w:val="3"/>
  </w:num>
  <w:num w:numId="5">
    <w:abstractNumId w:val="0"/>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5C1"/>
    <w:rsid w:val="0011606D"/>
    <w:rsid w:val="00EC55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3075D8"/>
  <w15:docId w15:val="{EE26BEB9-2A65-479F-A10E-BBECE0B00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GB" w:bidi="ar-SA"/>
      </w:rPr>
    </w:rPrDefault>
    <w:pPrDefault>
      <w:pPr>
        <w:ind w:left="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hangingChars="1" w:hanging="1"/>
      <w:textDirection w:val="btLr"/>
      <w:textAlignment w:val="top"/>
      <w:outlineLvl w:val="0"/>
    </w:pPr>
    <w:rPr>
      <w:position w:val="-1"/>
      <w:lang w:eastAsia="en-US"/>
    </w:rPr>
  </w:style>
  <w:style w:type="paragraph" w:styleId="Heading1">
    <w:name w:val="heading 1"/>
    <w:basedOn w:val="Normal"/>
    <w:next w:val="Normal"/>
    <w:uiPriority w:val="9"/>
    <w:qFormat/>
    <w:pPr>
      <w:keepNext/>
      <w:numPr>
        <w:numId w:val="1"/>
      </w:numPr>
      <w:spacing w:before="60" w:after="60"/>
      <w:ind w:left="567" w:hanging="1"/>
    </w:pPr>
    <w:rPr>
      <w:b/>
      <w:sz w:val="24"/>
    </w:rPr>
  </w:style>
  <w:style w:type="paragraph" w:styleId="Heading2">
    <w:name w:val="heading 2"/>
    <w:basedOn w:val="Normal"/>
    <w:next w:val="Normal"/>
    <w:uiPriority w:val="9"/>
    <w:semiHidden/>
    <w:unhideWhenUsed/>
    <w:qFormat/>
    <w:pPr>
      <w:keepNext/>
      <w:numPr>
        <w:ilvl w:val="1"/>
        <w:numId w:val="1"/>
      </w:numPr>
      <w:ind w:left="567" w:hanging="1"/>
      <w:outlineLvl w:val="1"/>
    </w:pPr>
    <w:rPr>
      <w:rFonts w:ascii="Arial Bold" w:hAnsi="Arial Bold"/>
      <w:b/>
      <w:bCs/>
      <w:iCs/>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pPr>
      <w:tabs>
        <w:tab w:val="center" w:pos="4320"/>
        <w:tab w:val="right" w:pos="8640"/>
      </w:tabs>
    </w:pPr>
  </w:style>
  <w:style w:type="character" w:styleId="Hyperlink">
    <w:name w:val="Hyperlink"/>
    <w:rPr>
      <w:color w:val="0000FF"/>
      <w:w w:val="100"/>
      <w:position w:val="-1"/>
      <w:u w:val="single"/>
      <w:effect w:val="none"/>
      <w:vertAlign w:val="baseline"/>
      <w:cs w:val="0"/>
      <w:em w:val="none"/>
    </w:rPr>
  </w:style>
  <w:style w:type="paragraph" w:customStyle="1" w:styleId="Heading">
    <w:name w:val="Heading"/>
    <w:basedOn w:val="Normal"/>
    <w:rPr>
      <w:b/>
      <w:sz w:val="24"/>
    </w:rPr>
  </w:style>
  <w:style w:type="paragraph" w:customStyle="1" w:styleId="appendix">
    <w:name w:val="appendix"/>
    <w:pPr>
      <w:suppressAutoHyphens/>
      <w:spacing w:before="100" w:beforeAutospacing="1" w:after="100" w:afterAutospacing="1" w:line="1" w:lineRule="atLeast"/>
      <w:ind w:leftChars="-1" w:left="-1" w:hangingChars="1" w:hanging="1"/>
      <w:textDirection w:val="btLr"/>
      <w:textAlignment w:val="top"/>
      <w:outlineLvl w:val="0"/>
    </w:pPr>
    <w:rPr>
      <w:b/>
      <w:position w:val="-1"/>
      <w:sz w:val="24"/>
      <w:szCs w:val="24"/>
      <w:lang w:val="en-GB"/>
    </w:rPr>
  </w:style>
  <w:style w:type="paragraph" w:styleId="Header">
    <w:name w:val="header"/>
    <w:basedOn w:val="Normal"/>
    <w:pPr>
      <w:tabs>
        <w:tab w:val="center" w:pos="4153"/>
        <w:tab w:val="right" w:pos="8306"/>
      </w:tabs>
    </w:pPr>
  </w:style>
  <w:style w:type="table" w:styleId="TableGrid">
    <w:name w:val="Table Grid"/>
    <w:basedOn w:val="TableNormal"/>
    <w:pPr>
      <w:suppressAutoHyphens/>
      <w:spacing w:line="1" w:lineRule="atLeast"/>
      <w:ind w:leftChars="-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pPr>
      <w:spacing w:before="100" w:beforeAutospacing="1" w:after="100" w:afterAutospacing="1"/>
      <w:ind w:left="0"/>
      <w:jc w:val="left"/>
    </w:pPr>
    <w:rPr>
      <w:rFonts w:ascii="Times New Roman" w:eastAsia="Calibri" w:hAnsi="Times New Roman"/>
      <w:sz w:val="24"/>
      <w:szCs w:val="24"/>
      <w:lang w:val="en-GB" w:eastAsia="en-GB"/>
    </w:rPr>
  </w:style>
  <w:style w:type="character" w:customStyle="1" w:styleId="apple-converted-space">
    <w:name w:val="apple-converted-space"/>
    <w:rPr>
      <w:w w:val="100"/>
      <w:position w:val="-1"/>
      <w:effect w:val="none"/>
      <w:vertAlign w:val="baseline"/>
      <w:cs w:val="0"/>
      <w:em w:val="none"/>
    </w:rPr>
  </w:style>
  <w:style w:type="paragraph" w:styleId="ListParagraph">
    <w:name w:val="List Paragraph"/>
    <w:basedOn w:val="Normal"/>
    <w:pPr>
      <w:spacing w:after="200" w:line="276" w:lineRule="auto"/>
      <w:ind w:left="720"/>
      <w:contextualSpacing/>
      <w:jc w:val="left"/>
    </w:pPr>
    <w:rPr>
      <w:rFonts w:ascii="Calibri" w:hAnsi="Calibri"/>
      <w:lang w:val="en-GB"/>
    </w:rPr>
  </w:style>
  <w:style w:type="paragraph" w:styleId="TOC1">
    <w:name w:val="toc 1"/>
    <w:basedOn w:val="Normal"/>
    <w:next w:val="Normal"/>
    <w:qFormat/>
    <w:pPr>
      <w:spacing w:after="100" w:line="276" w:lineRule="auto"/>
      <w:ind w:left="0"/>
      <w:jc w:val="left"/>
    </w:pPr>
    <w:rPr>
      <w:rFonts w:ascii="Calibri" w:eastAsia="MS Mincho" w:hAnsi="Calibri"/>
      <w:lang w:eastAsia="ja-JP"/>
    </w:rPr>
  </w:style>
  <w:style w:type="paragraph" w:styleId="TOC2">
    <w:name w:val="toc 2"/>
    <w:basedOn w:val="Normal"/>
    <w:next w:val="Normal"/>
    <w:pPr>
      <w:ind w:left="220"/>
    </w:pPr>
  </w:style>
  <w:style w:type="character" w:customStyle="1" w:styleId="FooterChar">
    <w:name w:val="Footer Char"/>
    <w:rPr>
      <w:rFonts w:ascii="Arial" w:hAnsi="Arial"/>
      <w:w w:val="100"/>
      <w:position w:val="-1"/>
      <w:sz w:val="22"/>
      <w:szCs w:val="22"/>
      <w:effect w:val="none"/>
      <w:vertAlign w:val="baseline"/>
      <w:cs w:val="0"/>
      <w:em w:val="none"/>
      <w:lang w:val="en-US" w:eastAsia="en-US"/>
    </w:rPr>
  </w:style>
  <w:style w:type="paragraph" w:styleId="BodyText">
    <w:name w:val="Body Text"/>
    <w:basedOn w:val="Normal"/>
    <w:pPr>
      <w:ind w:left="0"/>
      <w:jc w:val="left"/>
    </w:pPr>
    <w:rPr>
      <w:rFonts w:ascii="Times New Roman" w:hAnsi="Times New Roman"/>
      <w:b/>
      <w:bCs/>
      <w:sz w:val="24"/>
      <w:szCs w:val="24"/>
      <w:lang w:val="en-GB"/>
    </w:rPr>
  </w:style>
  <w:style w:type="character" w:customStyle="1" w:styleId="BodyTextChar">
    <w:name w:val="Body Text Char"/>
    <w:rPr>
      <w:b/>
      <w:bCs/>
      <w:w w:val="100"/>
      <w:position w:val="-1"/>
      <w:sz w:val="24"/>
      <w:szCs w:val="24"/>
      <w:effect w:val="none"/>
      <w:vertAlign w:val="baseline"/>
      <w:cs w:val="0"/>
      <w:em w:val="none"/>
      <w:lang w:eastAsia="en-US"/>
    </w:rPr>
  </w:style>
  <w:style w:type="paragraph" w:styleId="BodyText2">
    <w:name w:val="Body Text 2"/>
    <w:basedOn w:val="Normal"/>
    <w:pPr>
      <w:spacing w:after="120" w:line="480" w:lineRule="auto"/>
    </w:pPr>
  </w:style>
  <w:style w:type="character" w:customStyle="1" w:styleId="BodyText2Char">
    <w:name w:val="Body Text 2 Char"/>
    <w:rPr>
      <w:rFonts w:ascii="Arial" w:hAnsi="Arial"/>
      <w:w w:val="100"/>
      <w:position w:val="-1"/>
      <w:sz w:val="22"/>
      <w:szCs w:val="22"/>
      <w:effect w:val="none"/>
      <w:vertAlign w:val="baseline"/>
      <w:cs w:val="0"/>
      <w:em w:val="none"/>
      <w:lang w:val="en-US" w:eastAsia="en-US"/>
    </w:rPr>
  </w:style>
  <w:style w:type="paragraph" w:styleId="FootnoteText">
    <w:name w:val="footnote text"/>
    <w:basedOn w:val="Normal"/>
    <w:rPr>
      <w:sz w:val="20"/>
      <w:szCs w:val="20"/>
    </w:rPr>
  </w:style>
  <w:style w:type="character" w:customStyle="1" w:styleId="FootnoteTextChar">
    <w:name w:val="Footnote Text Char"/>
    <w:rPr>
      <w:rFonts w:ascii="Arial" w:hAnsi="Arial"/>
      <w:w w:val="100"/>
      <w:position w:val="-1"/>
      <w:effect w:val="none"/>
      <w:vertAlign w:val="baseline"/>
      <w:cs w:val="0"/>
      <w:em w:val="none"/>
      <w:lang w:val="en-US" w:eastAsia="en-US"/>
    </w:rPr>
  </w:style>
  <w:style w:type="character" w:styleId="FootnoteReference">
    <w:name w:val="footnote reference"/>
    <w:rPr>
      <w:w w:val="100"/>
      <w:position w:val="-1"/>
      <w:effect w:val="none"/>
      <w:vertAlign w:val="superscript"/>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hosp.nhs.uk/Infection-Control-Policies/Infection%20Control%20Policy.doc"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nhsla.com/Publication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www.legislation.gov.uk/ukpga/2010/15/contents" TargetMode="External"/><Relationship Id="rId5" Type="http://schemas.openxmlformats.org/officeDocument/2006/relationships/numbering" Target="numbering.xml"/><Relationship Id="rId15" Type="http://schemas.openxmlformats.org/officeDocument/2006/relationships/hyperlink" Target="http://pht/Departments/InfectionControl/Policies%20and%20Guidelines/Hand%20Hygiene%20Policy.doc" TargetMode="Externa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t/Departments/InfectionControl/Policies%20and%20Guidelines/Hand%20Hygiene%20Policy.doc"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NEG1GkormVsu4P2ilbJJw3m4A==">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</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BCD4220-C3AF-45EC-B456-43F256FC372F}">
  <ds:schemaRefs>
    <ds:schemaRef ds:uri="http://schemas.microsoft.com/office/infopath/2007/PartnerControls"/>
    <ds:schemaRef ds:uri="http://www.w3.org/XML/1998/namespace"/>
    <ds:schemaRef ds:uri="http://purl.org/dc/dcmitype/"/>
    <ds:schemaRef ds:uri="http://schemas.microsoft.com/office/2006/metadata/properties"/>
    <ds:schemaRef ds:uri="414d2ded-29cc-4abd-a1df-c646721ce55b"/>
    <ds:schemaRef ds:uri="http://schemas.microsoft.com/office/2006/documentManagement/types"/>
    <ds:schemaRef ds:uri="http://schemas.openxmlformats.org/package/2006/metadata/core-properties"/>
    <ds:schemaRef ds:uri="2847a094-2edf-4950-a853-13ec668231ed"/>
    <ds:schemaRef ds:uri="http://purl.org/dc/terms/"/>
    <ds:schemaRef ds:uri="http://purl.org/dc/elements/1.1/"/>
  </ds:schemaRefs>
</ds:datastoreItem>
</file>

<file path=customXml/itemProps3.xml><?xml version="1.0" encoding="utf-8"?>
<ds:datastoreItem xmlns:ds="http://schemas.openxmlformats.org/officeDocument/2006/customXml" ds:itemID="{06A72888-B2ED-4C6F-9372-1E12AA03A6D3}">
  <ds:schemaRefs>
    <ds:schemaRef ds:uri="http://schemas.microsoft.com/sharepoint/v3/contenttype/forms"/>
  </ds:schemaRefs>
</ds:datastoreItem>
</file>

<file path=customXml/itemProps4.xml><?xml version="1.0" encoding="utf-8"?>
<ds:datastoreItem xmlns:ds="http://schemas.openxmlformats.org/officeDocument/2006/customXml" ds:itemID="{24B7D129-DB1D-4CE9-B483-5C240C86B79E}"/>
</file>

<file path=docProps/app.xml><?xml version="1.0" encoding="utf-8"?>
<Properties xmlns="http://schemas.openxmlformats.org/officeDocument/2006/extended-properties" xmlns:vt="http://schemas.openxmlformats.org/officeDocument/2006/docPropsVTypes">
  <Template>Normal</Template>
  <TotalTime>0</TotalTime>
  <Pages>16</Pages>
  <Words>2565</Words>
  <Characters>14625</Characters>
  <Application>Microsoft Office Word</Application>
  <DocSecurity>0</DocSecurity>
  <Lines>121</Lines>
  <Paragraphs>34</Paragraphs>
  <ScaleCrop>false</ScaleCrop>
  <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IPHIS</dc:creator>
  <cp:lastModifiedBy>Cat Uren</cp:lastModifiedBy>
  <cp:revision>2</cp:revision>
  <dcterms:created xsi:type="dcterms:W3CDTF">2019-05-08T16:08:00Z</dcterms:created>
  <dcterms:modified xsi:type="dcterms:W3CDTF">2022-10-10T14:38:00Z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
    <vt:lpwstr>Document</vt:lpwstr>
  </property>
  <property fmtid="{D5CDD505-2E9C-101B-9397-08002B2CF9AE}" pid="5" name="ContentTypeId">
    <vt:lpwstr>0x010100BF881A016B10084995EF93CBCB18F51C</vt:lpwstr>
  </property>
  <property fmtid="{D5CDD505-2E9C-101B-9397-08002B2CF9AE}" pid="6" name="MediaServiceImageTags">
    <vt:lpwstr/>
  </property>
</Properties>
</file>